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CF2" w:rsidRDefault="00665CF2" w:rsidP="00665CF2">
      <w:pPr>
        <w:spacing w:after="0" w:line="240" w:lineRule="auto"/>
        <w:rPr>
          <w:szCs w:val="20"/>
        </w:rPr>
      </w:pPr>
      <w:r>
        <w:rPr>
          <w:szCs w:val="20"/>
        </w:rPr>
        <w:t>Na podlagi 60. e člena Zakona o osnovni šoli (</w:t>
      </w:r>
      <w:r>
        <w:rPr>
          <w:bCs/>
          <w:szCs w:val="20"/>
        </w:rPr>
        <w:t>Uradni list RS, št</w:t>
      </w:r>
      <w:r w:rsidRPr="00B616D2">
        <w:rPr>
          <w:bCs/>
          <w:szCs w:val="20"/>
        </w:rPr>
        <w:t xml:space="preserve">. </w:t>
      </w:r>
      <w:hyperlink r:id="rId8" w:anchor="_blank" w:history="1">
        <w:r w:rsidRPr="00B616D2">
          <w:rPr>
            <w:rStyle w:val="Hiperpovezava"/>
            <w:bCs/>
            <w:color w:val="auto"/>
            <w:szCs w:val="20"/>
            <w:u w:val="none"/>
          </w:rPr>
          <w:t>81/06</w:t>
        </w:r>
      </w:hyperlink>
      <w:r w:rsidRPr="00B616D2">
        <w:rPr>
          <w:bCs/>
          <w:szCs w:val="20"/>
        </w:rPr>
        <w:t>)</w:t>
      </w:r>
      <w:r w:rsidRPr="00B616D2">
        <w:rPr>
          <w:szCs w:val="20"/>
        </w:rPr>
        <w:t xml:space="preserve">  </w:t>
      </w:r>
      <w:r>
        <w:rPr>
          <w:szCs w:val="20"/>
        </w:rPr>
        <w:t xml:space="preserve">je svet Osnovne šole Škofja Loka-Mesto dne </w:t>
      </w:r>
      <w:r w:rsidR="008D7E7B">
        <w:rPr>
          <w:szCs w:val="20"/>
        </w:rPr>
        <w:t>7</w:t>
      </w:r>
      <w:r w:rsidR="00E7096E">
        <w:rPr>
          <w:szCs w:val="20"/>
        </w:rPr>
        <w:t xml:space="preserve">. </w:t>
      </w:r>
      <w:r w:rsidR="008D7E7B">
        <w:rPr>
          <w:szCs w:val="20"/>
        </w:rPr>
        <w:t>3</w:t>
      </w:r>
      <w:r w:rsidR="00E7096E">
        <w:rPr>
          <w:szCs w:val="20"/>
        </w:rPr>
        <w:t>. 201</w:t>
      </w:r>
      <w:r w:rsidR="008D7E7B">
        <w:rPr>
          <w:szCs w:val="20"/>
        </w:rPr>
        <w:t>7</w:t>
      </w:r>
      <w:r w:rsidR="00E7096E">
        <w:rPr>
          <w:szCs w:val="20"/>
        </w:rPr>
        <w:t xml:space="preserve"> </w:t>
      </w:r>
      <w:r>
        <w:rPr>
          <w:szCs w:val="20"/>
        </w:rPr>
        <w:t>sprejel</w:t>
      </w:r>
    </w:p>
    <w:p w:rsidR="00665CF2" w:rsidRDefault="00665CF2" w:rsidP="00665CF2">
      <w:pPr>
        <w:spacing w:after="0" w:line="240" w:lineRule="auto"/>
        <w:rPr>
          <w:szCs w:val="20"/>
        </w:rPr>
      </w:pPr>
    </w:p>
    <w:p w:rsidR="00665CF2" w:rsidRDefault="00665CF2" w:rsidP="00665CF2">
      <w:pPr>
        <w:spacing w:after="0" w:line="240" w:lineRule="auto"/>
        <w:jc w:val="center"/>
        <w:rPr>
          <w:b/>
          <w:sz w:val="28"/>
          <w:szCs w:val="28"/>
        </w:rPr>
      </w:pPr>
      <w:r>
        <w:rPr>
          <w:b/>
          <w:sz w:val="28"/>
          <w:szCs w:val="28"/>
        </w:rPr>
        <w:t>PRAVILA ŠOLSKEGA REDA</w:t>
      </w:r>
    </w:p>
    <w:p w:rsidR="00665CF2" w:rsidRDefault="00E7096E" w:rsidP="00665CF2">
      <w:pPr>
        <w:spacing w:after="0" w:line="240" w:lineRule="auto"/>
        <w:jc w:val="center"/>
        <w:rPr>
          <w:b/>
          <w:sz w:val="28"/>
          <w:szCs w:val="28"/>
        </w:rPr>
      </w:pPr>
      <w:r>
        <w:rPr>
          <w:b/>
          <w:sz w:val="28"/>
          <w:szCs w:val="28"/>
        </w:rPr>
        <w:t>v</w:t>
      </w:r>
      <w:r w:rsidR="00665CF2">
        <w:rPr>
          <w:b/>
          <w:sz w:val="28"/>
          <w:szCs w:val="28"/>
        </w:rPr>
        <w:t xml:space="preserve"> Osnovni </w:t>
      </w:r>
      <w:r>
        <w:rPr>
          <w:b/>
          <w:sz w:val="28"/>
          <w:szCs w:val="28"/>
        </w:rPr>
        <w:t>šoli Škofja Loka</w:t>
      </w:r>
      <w:r w:rsidR="006053CA">
        <w:rPr>
          <w:b/>
          <w:sz w:val="28"/>
          <w:szCs w:val="28"/>
        </w:rPr>
        <w:t>-</w:t>
      </w:r>
      <w:r w:rsidR="00665CF2">
        <w:rPr>
          <w:b/>
          <w:sz w:val="28"/>
          <w:szCs w:val="28"/>
        </w:rPr>
        <w:t>Mesto</w:t>
      </w:r>
    </w:p>
    <w:p w:rsidR="00665CF2" w:rsidRDefault="00665CF2" w:rsidP="00665CF2">
      <w:pPr>
        <w:spacing w:after="0" w:line="240" w:lineRule="auto"/>
        <w:jc w:val="center"/>
        <w:rPr>
          <w:b/>
          <w:sz w:val="28"/>
          <w:szCs w:val="28"/>
        </w:rPr>
      </w:pPr>
    </w:p>
    <w:p w:rsidR="00665CF2" w:rsidRDefault="00665CF2" w:rsidP="00665CF2">
      <w:pPr>
        <w:spacing w:after="0" w:line="240" w:lineRule="auto"/>
        <w:jc w:val="center"/>
        <w:rPr>
          <w:b/>
          <w:sz w:val="28"/>
          <w:szCs w:val="28"/>
        </w:rPr>
      </w:pPr>
    </w:p>
    <w:p w:rsidR="00665CF2" w:rsidRDefault="00665CF2" w:rsidP="00665CF2">
      <w:pPr>
        <w:spacing w:after="0" w:line="240" w:lineRule="auto"/>
        <w:ind w:left="360"/>
        <w:jc w:val="center"/>
        <w:rPr>
          <w:szCs w:val="20"/>
        </w:rPr>
      </w:pPr>
      <w:r>
        <w:rPr>
          <w:szCs w:val="20"/>
        </w:rPr>
        <w:t>1. člen</w:t>
      </w:r>
    </w:p>
    <w:p w:rsidR="00665CF2" w:rsidRDefault="00665CF2" w:rsidP="00665CF2">
      <w:pPr>
        <w:spacing w:after="0" w:line="240" w:lineRule="auto"/>
        <w:ind w:left="360"/>
        <w:jc w:val="center"/>
        <w:rPr>
          <w:szCs w:val="20"/>
        </w:rPr>
      </w:pPr>
      <w:r>
        <w:rPr>
          <w:szCs w:val="20"/>
        </w:rPr>
        <w:t>(namen pravil)</w:t>
      </w:r>
    </w:p>
    <w:p w:rsidR="00665CF2" w:rsidRDefault="00665CF2" w:rsidP="00665CF2">
      <w:pPr>
        <w:spacing w:after="0" w:line="240" w:lineRule="auto"/>
        <w:ind w:left="360"/>
        <w:jc w:val="center"/>
        <w:rPr>
          <w:szCs w:val="20"/>
        </w:rPr>
      </w:pPr>
    </w:p>
    <w:p w:rsidR="00665CF2" w:rsidRDefault="00665CF2" w:rsidP="00665CF2">
      <w:pPr>
        <w:spacing w:after="0" w:line="240" w:lineRule="auto"/>
        <w:ind w:left="360"/>
        <w:jc w:val="both"/>
        <w:rPr>
          <w:szCs w:val="20"/>
        </w:rPr>
      </w:pPr>
      <w:r>
        <w:rPr>
          <w:szCs w:val="20"/>
        </w:rPr>
        <w:t>Ta pravila natančneje opredeljujejo dolžnosti in odgovornosti učencev, načine zagotavljanja varnosti, pravila obnašanja in ravnanja, kršitve, postopke in ukrepe v primeru kršitev pravil, organiziranost učencev, opravičevanje odsotnosti ter sodelovanje pri zagotavljanju zdravstvenega varstva učencev.</w:t>
      </w:r>
    </w:p>
    <w:p w:rsidR="00665CF2" w:rsidRDefault="00665CF2" w:rsidP="00665CF2">
      <w:pPr>
        <w:spacing w:after="0" w:line="240" w:lineRule="auto"/>
        <w:ind w:left="360"/>
        <w:jc w:val="both"/>
        <w:rPr>
          <w:szCs w:val="20"/>
        </w:rPr>
      </w:pPr>
    </w:p>
    <w:p w:rsidR="00665CF2" w:rsidRDefault="00665CF2" w:rsidP="00665CF2">
      <w:pPr>
        <w:spacing w:after="0" w:line="240" w:lineRule="auto"/>
        <w:ind w:left="360"/>
        <w:jc w:val="center"/>
        <w:rPr>
          <w:szCs w:val="20"/>
        </w:rPr>
      </w:pPr>
    </w:p>
    <w:p w:rsidR="00665CF2" w:rsidRDefault="00665CF2" w:rsidP="00665CF2">
      <w:pPr>
        <w:spacing w:after="0" w:line="240" w:lineRule="auto"/>
        <w:ind w:left="360"/>
        <w:jc w:val="center"/>
        <w:rPr>
          <w:szCs w:val="20"/>
        </w:rPr>
      </w:pPr>
    </w:p>
    <w:p w:rsidR="00665CF2" w:rsidRDefault="00665CF2" w:rsidP="00665CF2">
      <w:pPr>
        <w:spacing w:after="0" w:line="240" w:lineRule="auto"/>
        <w:ind w:left="360"/>
        <w:jc w:val="center"/>
        <w:rPr>
          <w:szCs w:val="20"/>
        </w:rPr>
      </w:pPr>
      <w:r>
        <w:rPr>
          <w:szCs w:val="20"/>
        </w:rPr>
        <w:t>2. člen</w:t>
      </w:r>
    </w:p>
    <w:p w:rsidR="00665CF2" w:rsidRDefault="00665CF2" w:rsidP="00665CF2">
      <w:pPr>
        <w:spacing w:after="0" w:line="240" w:lineRule="auto"/>
        <w:ind w:left="360"/>
        <w:jc w:val="center"/>
        <w:rPr>
          <w:szCs w:val="20"/>
        </w:rPr>
      </w:pPr>
      <w:r>
        <w:rPr>
          <w:szCs w:val="20"/>
        </w:rPr>
        <w:t>(opredelitev pojmov)</w:t>
      </w:r>
    </w:p>
    <w:p w:rsidR="00665CF2" w:rsidRDefault="00665CF2" w:rsidP="00665CF2">
      <w:pPr>
        <w:spacing w:after="0" w:line="240" w:lineRule="auto"/>
        <w:ind w:left="360"/>
        <w:jc w:val="center"/>
        <w:rPr>
          <w:szCs w:val="20"/>
        </w:rPr>
      </w:pPr>
    </w:p>
    <w:p w:rsidR="00665CF2" w:rsidRDefault="00665CF2" w:rsidP="00665CF2">
      <w:pPr>
        <w:pStyle w:val="Odstavekseznama1"/>
        <w:numPr>
          <w:ilvl w:val="0"/>
          <w:numId w:val="9"/>
        </w:numPr>
        <w:spacing w:after="0" w:line="240" w:lineRule="auto"/>
        <w:jc w:val="both"/>
        <w:rPr>
          <w:szCs w:val="20"/>
        </w:rPr>
      </w:pPr>
      <w:r>
        <w:rPr>
          <w:szCs w:val="20"/>
        </w:rPr>
        <w:t>Učenec je spolno nevtralen izraz za udeleženca ali udeleženko v učnem  procesu, ki obiskuje pouk v Osnovni šoli Škofja Loka-Mesto in ni delavec šole.</w:t>
      </w:r>
    </w:p>
    <w:p w:rsidR="00665CF2" w:rsidRDefault="00665CF2" w:rsidP="00665CF2">
      <w:pPr>
        <w:pStyle w:val="Odstavekseznama1"/>
        <w:numPr>
          <w:ilvl w:val="0"/>
          <w:numId w:val="9"/>
        </w:numPr>
        <w:spacing w:after="0" w:line="240" w:lineRule="auto"/>
        <w:jc w:val="both"/>
        <w:rPr>
          <w:szCs w:val="20"/>
        </w:rPr>
      </w:pPr>
      <w:r>
        <w:rPr>
          <w:szCs w:val="20"/>
        </w:rPr>
        <w:t>Mlajši učenec je učenec, ki še ni dopolnil 14 let.</w:t>
      </w:r>
    </w:p>
    <w:p w:rsidR="00665CF2" w:rsidRDefault="00665CF2" w:rsidP="00665CF2">
      <w:pPr>
        <w:pStyle w:val="Odstavekseznama1"/>
        <w:numPr>
          <w:ilvl w:val="0"/>
          <w:numId w:val="9"/>
        </w:numPr>
        <w:spacing w:after="0" w:line="240" w:lineRule="auto"/>
        <w:jc w:val="both"/>
        <w:rPr>
          <w:szCs w:val="20"/>
        </w:rPr>
      </w:pPr>
      <w:r>
        <w:rPr>
          <w:szCs w:val="20"/>
        </w:rPr>
        <w:t>Starejši učenec je učenec, ki je že dopolnil 14 let.</w:t>
      </w:r>
    </w:p>
    <w:p w:rsidR="00665CF2" w:rsidRDefault="00665CF2" w:rsidP="00665CF2">
      <w:pPr>
        <w:pStyle w:val="Odstavekseznama1"/>
        <w:numPr>
          <w:ilvl w:val="0"/>
          <w:numId w:val="9"/>
        </w:numPr>
        <w:spacing w:after="0" w:line="240" w:lineRule="auto"/>
        <w:jc w:val="both"/>
        <w:rPr>
          <w:szCs w:val="20"/>
        </w:rPr>
      </w:pPr>
      <w:r>
        <w:rPr>
          <w:szCs w:val="20"/>
        </w:rPr>
        <w:t xml:space="preserve">Učenec s posebnimi potrebami je učenec </w:t>
      </w:r>
      <w:r w:rsidRPr="00C55CCE">
        <w:rPr>
          <w:szCs w:val="20"/>
        </w:rPr>
        <w:t>z odločbo pristojne institucije, s katero so ugotovljene in opredeljene posebne potrebe tega učenca</w:t>
      </w:r>
      <w:r>
        <w:rPr>
          <w:szCs w:val="20"/>
        </w:rPr>
        <w:t>.</w:t>
      </w:r>
    </w:p>
    <w:p w:rsidR="00665CF2" w:rsidRDefault="00B616D2" w:rsidP="00665CF2">
      <w:pPr>
        <w:pStyle w:val="Odstavekseznama1"/>
        <w:numPr>
          <w:ilvl w:val="0"/>
          <w:numId w:val="9"/>
        </w:numPr>
        <w:spacing w:after="0" w:line="240" w:lineRule="auto"/>
        <w:jc w:val="both"/>
        <w:rPr>
          <w:szCs w:val="20"/>
        </w:rPr>
      </w:pPr>
      <w:r>
        <w:rPr>
          <w:szCs w:val="20"/>
        </w:rPr>
        <w:t>Izraz učitelj</w:t>
      </w:r>
      <w:r w:rsidR="00665CF2">
        <w:rPr>
          <w:szCs w:val="20"/>
        </w:rPr>
        <w:t xml:space="preserve"> je spolno nevtralen izraz za strokovnega delavca ali delavko, ki dela z učenci.</w:t>
      </w:r>
    </w:p>
    <w:p w:rsidR="00665CF2" w:rsidRDefault="00665CF2" w:rsidP="00665CF2">
      <w:pPr>
        <w:pStyle w:val="Odstavekseznama1"/>
        <w:numPr>
          <w:ilvl w:val="0"/>
          <w:numId w:val="9"/>
        </w:numPr>
        <w:spacing w:after="0" w:line="240" w:lineRule="auto"/>
        <w:jc w:val="both"/>
        <w:rPr>
          <w:szCs w:val="20"/>
        </w:rPr>
      </w:pPr>
      <w:r>
        <w:rPr>
          <w:szCs w:val="20"/>
        </w:rPr>
        <w:t>Kršitev je vsako ravnanje ali dejanje učenca, ki je v nasprotju z veljavno zakonodajo, s temi pravili ali z ostalimi akti šole. Kršitve razčlenjujemo s temi pravili na lažje, težje in najtežje.</w:t>
      </w:r>
    </w:p>
    <w:p w:rsidR="00665CF2" w:rsidRDefault="00665CF2" w:rsidP="00665CF2">
      <w:pPr>
        <w:pStyle w:val="Odstavekseznama1"/>
        <w:numPr>
          <w:ilvl w:val="0"/>
          <w:numId w:val="9"/>
        </w:numPr>
        <w:spacing w:after="0" w:line="240" w:lineRule="auto"/>
        <w:jc w:val="both"/>
        <w:rPr>
          <w:szCs w:val="20"/>
        </w:rPr>
      </w:pPr>
      <w:r>
        <w:rPr>
          <w:szCs w:val="20"/>
        </w:rPr>
        <w:t>Postopek je proces, ki se začne z opredelitvijo kršitve in konča z vzgojnim ukrepom, ki je v skladu s temi pravili.</w:t>
      </w:r>
    </w:p>
    <w:p w:rsidR="00665CF2" w:rsidRDefault="00665CF2" w:rsidP="00665CF2">
      <w:pPr>
        <w:pStyle w:val="Odstavekseznama1"/>
        <w:numPr>
          <w:ilvl w:val="0"/>
          <w:numId w:val="9"/>
        </w:numPr>
        <w:spacing w:after="0" w:line="240" w:lineRule="auto"/>
        <w:jc w:val="both"/>
        <w:rPr>
          <w:szCs w:val="20"/>
        </w:rPr>
      </w:pPr>
      <w:r>
        <w:rPr>
          <w:szCs w:val="20"/>
        </w:rPr>
        <w:t>Vzgojni ukrep je končni rezultat postopka, ki na zakonit in predvidljiv način določa odziv šole na ugotovljeno kršitev.</w:t>
      </w:r>
    </w:p>
    <w:p w:rsidR="00665CF2" w:rsidRDefault="00665CF2" w:rsidP="00665CF2">
      <w:pPr>
        <w:pStyle w:val="Odstavekseznama1"/>
        <w:spacing w:after="0" w:line="240" w:lineRule="auto"/>
        <w:jc w:val="both"/>
        <w:rPr>
          <w:szCs w:val="20"/>
        </w:rPr>
      </w:pPr>
    </w:p>
    <w:p w:rsidR="00665CF2" w:rsidRDefault="00665CF2" w:rsidP="00665CF2">
      <w:pPr>
        <w:pStyle w:val="Odstavekseznama1"/>
        <w:spacing w:after="0" w:line="240" w:lineRule="auto"/>
        <w:jc w:val="both"/>
        <w:rPr>
          <w:szCs w:val="20"/>
        </w:rPr>
      </w:pPr>
    </w:p>
    <w:p w:rsidR="00665CF2" w:rsidRDefault="00665CF2" w:rsidP="00665CF2">
      <w:pPr>
        <w:pStyle w:val="Odstavekseznama1"/>
        <w:spacing w:after="0" w:line="240" w:lineRule="auto"/>
        <w:jc w:val="both"/>
        <w:rPr>
          <w:szCs w:val="20"/>
        </w:rPr>
      </w:pPr>
    </w:p>
    <w:p w:rsidR="00665CF2" w:rsidRDefault="00665CF2" w:rsidP="00665CF2">
      <w:pPr>
        <w:pStyle w:val="Odstavekseznama1"/>
        <w:spacing w:after="0" w:line="240" w:lineRule="auto"/>
        <w:jc w:val="center"/>
        <w:rPr>
          <w:szCs w:val="20"/>
        </w:rPr>
      </w:pPr>
      <w:r>
        <w:rPr>
          <w:szCs w:val="20"/>
        </w:rPr>
        <w:t>3. člen</w:t>
      </w:r>
    </w:p>
    <w:p w:rsidR="00665CF2" w:rsidRDefault="00665CF2" w:rsidP="00665CF2">
      <w:pPr>
        <w:pStyle w:val="Odstavekseznama1"/>
        <w:spacing w:after="0" w:line="240" w:lineRule="auto"/>
        <w:jc w:val="center"/>
        <w:rPr>
          <w:szCs w:val="20"/>
        </w:rPr>
      </w:pPr>
      <w:r>
        <w:rPr>
          <w:szCs w:val="20"/>
        </w:rPr>
        <w:t>(dolžnosti in odgovornosti učenca)</w:t>
      </w:r>
    </w:p>
    <w:p w:rsidR="00665CF2" w:rsidRDefault="00665CF2" w:rsidP="00665CF2">
      <w:pPr>
        <w:pStyle w:val="Odstavekseznama1"/>
        <w:spacing w:after="0" w:line="240" w:lineRule="auto"/>
        <w:jc w:val="center"/>
        <w:rPr>
          <w:szCs w:val="20"/>
        </w:rPr>
      </w:pPr>
    </w:p>
    <w:p w:rsidR="00665CF2" w:rsidRDefault="00665CF2" w:rsidP="00665CF2">
      <w:pPr>
        <w:pStyle w:val="Default"/>
        <w:rPr>
          <w:rFonts w:ascii="Times New Roman" w:hAnsi="Times New Roman" w:cs="Times New Roman"/>
          <w:color w:val="auto"/>
          <w:sz w:val="20"/>
          <w:szCs w:val="20"/>
        </w:rPr>
      </w:pPr>
      <w:r>
        <w:rPr>
          <w:rFonts w:ascii="Times New Roman" w:hAnsi="Times New Roman" w:cs="Times New Roman"/>
          <w:color w:val="auto"/>
          <w:sz w:val="20"/>
          <w:szCs w:val="20"/>
        </w:rPr>
        <w:t>Dolžnosti učenca so, da:</w:t>
      </w:r>
    </w:p>
    <w:p w:rsidR="00665CF2" w:rsidRDefault="00665CF2" w:rsidP="00665CF2">
      <w:pPr>
        <w:pStyle w:val="Default"/>
        <w:rPr>
          <w:rFonts w:ascii="Times New Roman" w:hAnsi="Times New Roman" w:cs="Times New Roman"/>
          <w:color w:val="auto"/>
          <w:sz w:val="20"/>
          <w:szCs w:val="20"/>
        </w:rPr>
      </w:pPr>
    </w:p>
    <w:p w:rsidR="00665CF2" w:rsidRDefault="00665CF2" w:rsidP="00665CF2">
      <w:pPr>
        <w:pStyle w:val="Default"/>
        <w:numPr>
          <w:ilvl w:val="0"/>
          <w:numId w:val="1"/>
        </w:numPr>
        <w:spacing w:after="36"/>
        <w:rPr>
          <w:rFonts w:ascii="Times New Roman" w:hAnsi="Times New Roman" w:cs="Times New Roman"/>
          <w:color w:val="auto"/>
          <w:sz w:val="20"/>
          <w:szCs w:val="20"/>
        </w:rPr>
      </w:pPr>
      <w:r>
        <w:rPr>
          <w:rFonts w:ascii="Times New Roman" w:hAnsi="Times New Roman" w:cs="Times New Roman"/>
          <w:color w:val="auto"/>
          <w:sz w:val="20"/>
          <w:szCs w:val="20"/>
        </w:rPr>
        <w:t xml:space="preserve">redno in točno obiskuje pouk ter ostale načrtovane aktivnosti, </w:t>
      </w:r>
    </w:p>
    <w:p w:rsidR="00665CF2" w:rsidRDefault="00665CF2" w:rsidP="00665CF2">
      <w:pPr>
        <w:pStyle w:val="Default"/>
        <w:numPr>
          <w:ilvl w:val="0"/>
          <w:numId w:val="1"/>
        </w:numPr>
        <w:spacing w:after="36"/>
        <w:rPr>
          <w:rFonts w:ascii="Times New Roman" w:hAnsi="Times New Roman" w:cs="Times New Roman"/>
          <w:color w:val="auto"/>
          <w:sz w:val="20"/>
          <w:szCs w:val="20"/>
        </w:rPr>
      </w:pPr>
      <w:r>
        <w:rPr>
          <w:rFonts w:ascii="Times New Roman" w:hAnsi="Times New Roman" w:cs="Times New Roman"/>
          <w:color w:val="auto"/>
          <w:sz w:val="20"/>
          <w:szCs w:val="20"/>
        </w:rPr>
        <w:t xml:space="preserve">ravna v skladu s pravili šolskega in hišnega reda, </w:t>
      </w:r>
    </w:p>
    <w:p w:rsidR="00665CF2" w:rsidRDefault="00665CF2" w:rsidP="00665CF2">
      <w:pPr>
        <w:pStyle w:val="Default"/>
        <w:numPr>
          <w:ilvl w:val="0"/>
          <w:numId w:val="1"/>
        </w:numPr>
        <w:spacing w:after="36"/>
        <w:rPr>
          <w:rFonts w:ascii="Times New Roman" w:hAnsi="Times New Roman" w:cs="Times New Roman"/>
          <w:color w:val="auto"/>
          <w:sz w:val="20"/>
          <w:szCs w:val="20"/>
        </w:rPr>
      </w:pPr>
      <w:r>
        <w:rPr>
          <w:rFonts w:ascii="Times New Roman" w:hAnsi="Times New Roman" w:cs="Times New Roman"/>
          <w:color w:val="auto"/>
          <w:sz w:val="20"/>
          <w:szCs w:val="20"/>
        </w:rPr>
        <w:t xml:space="preserve">spoštuje pravice drugih učencev in delavcev šole z upoštevanjem drugačnosti, </w:t>
      </w:r>
    </w:p>
    <w:p w:rsidR="00665CF2" w:rsidRDefault="00665CF2" w:rsidP="00665CF2">
      <w:pPr>
        <w:pStyle w:val="Default"/>
        <w:numPr>
          <w:ilvl w:val="0"/>
          <w:numId w:val="1"/>
        </w:numPr>
        <w:rPr>
          <w:rFonts w:ascii="Times New Roman" w:hAnsi="Times New Roman" w:cs="Times New Roman"/>
          <w:color w:val="auto"/>
          <w:sz w:val="20"/>
          <w:szCs w:val="20"/>
        </w:rPr>
      </w:pPr>
      <w:r>
        <w:rPr>
          <w:rFonts w:ascii="Times New Roman" w:hAnsi="Times New Roman" w:cs="Times New Roman"/>
          <w:color w:val="auto"/>
          <w:sz w:val="20"/>
          <w:szCs w:val="20"/>
        </w:rPr>
        <w:t xml:space="preserve">v šoli in izven nje skrbi za lastno zdravje in varnost, </w:t>
      </w:r>
    </w:p>
    <w:p w:rsidR="00665CF2" w:rsidRDefault="00665CF2" w:rsidP="00665CF2">
      <w:pPr>
        <w:pStyle w:val="Default"/>
        <w:numPr>
          <w:ilvl w:val="0"/>
          <w:numId w:val="1"/>
        </w:numPr>
        <w:spacing w:after="20"/>
        <w:rPr>
          <w:rFonts w:ascii="Times New Roman" w:hAnsi="Times New Roman" w:cs="Times New Roman"/>
          <w:color w:val="auto"/>
          <w:sz w:val="20"/>
          <w:szCs w:val="20"/>
        </w:rPr>
      </w:pPr>
      <w:r>
        <w:rPr>
          <w:rFonts w:ascii="Times New Roman" w:hAnsi="Times New Roman" w:cs="Times New Roman"/>
          <w:color w:val="auto"/>
          <w:sz w:val="20"/>
          <w:szCs w:val="20"/>
        </w:rPr>
        <w:t xml:space="preserve">spoštljivo ravna s tujo </w:t>
      </w:r>
      <w:r w:rsidR="00233A28">
        <w:rPr>
          <w:rFonts w:ascii="Times New Roman" w:hAnsi="Times New Roman" w:cs="Times New Roman"/>
          <w:color w:val="auto"/>
          <w:sz w:val="20"/>
          <w:szCs w:val="20"/>
        </w:rPr>
        <w:t>lastnino,</w:t>
      </w:r>
    </w:p>
    <w:p w:rsidR="00665CF2" w:rsidRDefault="00665CF2" w:rsidP="00665CF2">
      <w:pPr>
        <w:pStyle w:val="Default"/>
        <w:numPr>
          <w:ilvl w:val="0"/>
          <w:numId w:val="1"/>
        </w:numPr>
        <w:spacing w:after="20"/>
        <w:rPr>
          <w:rFonts w:ascii="Times New Roman" w:hAnsi="Times New Roman" w:cs="Times New Roman"/>
          <w:color w:val="auto"/>
          <w:sz w:val="20"/>
          <w:szCs w:val="20"/>
        </w:rPr>
      </w:pPr>
      <w:r>
        <w:rPr>
          <w:rFonts w:ascii="Times New Roman" w:hAnsi="Times New Roman" w:cs="Times New Roman"/>
          <w:color w:val="auto"/>
          <w:sz w:val="20"/>
          <w:szCs w:val="20"/>
        </w:rPr>
        <w:t xml:space="preserve">skrbno prinaša šolske potrebščine, </w:t>
      </w:r>
    </w:p>
    <w:p w:rsidR="00665CF2" w:rsidRDefault="00665CF2" w:rsidP="00665CF2">
      <w:pPr>
        <w:pStyle w:val="Default"/>
        <w:numPr>
          <w:ilvl w:val="0"/>
          <w:numId w:val="1"/>
        </w:numPr>
        <w:spacing w:after="20"/>
        <w:rPr>
          <w:rFonts w:ascii="Times New Roman" w:hAnsi="Times New Roman" w:cs="Times New Roman"/>
          <w:color w:val="auto"/>
          <w:sz w:val="20"/>
          <w:szCs w:val="20"/>
        </w:rPr>
      </w:pPr>
      <w:r>
        <w:rPr>
          <w:rFonts w:ascii="Times New Roman" w:hAnsi="Times New Roman" w:cs="Times New Roman"/>
          <w:color w:val="auto"/>
          <w:sz w:val="20"/>
          <w:szCs w:val="20"/>
        </w:rPr>
        <w:t xml:space="preserve">sodeluje v šolskih aktivnostih, </w:t>
      </w:r>
    </w:p>
    <w:p w:rsidR="00665CF2" w:rsidRDefault="00665CF2" w:rsidP="00665CF2">
      <w:pPr>
        <w:pStyle w:val="Default"/>
        <w:numPr>
          <w:ilvl w:val="0"/>
          <w:numId w:val="1"/>
        </w:numPr>
        <w:spacing w:after="20"/>
        <w:rPr>
          <w:rFonts w:ascii="Times New Roman" w:hAnsi="Times New Roman" w:cs="Times New Roman"/>
          <w:color w:val="auto"/>
          <w:sz w:val="20"/>
          <w:szCs w:val="20"/>
        </w:rPr>
      </w:pPr>
      <w:r>
        <w:rPr>
          <w:rFonts w:ascii="Times New Roman" w:hAnsi="Times New Roman" w:cs="Times New Roman"/>
          <w:color w:val="auto"/>
          <w:sz w:val="20"/>
          <w:szCs w:val="20"/>
        </w:rPr>
        <w:t xml:space="preserve">izpolnjuje svoje učne in druge obveznosti, </w:t>
      </w:r>
    </w:p>
    <w:p w:rsidR="00665CF2" w:rsidRDefault="00665CF2" w:rsidP="00665CF2">
      <w:pPr>
        <w:pStyle w:val="Default"/>
        <w:numPr>
          <w:ilvl w:val="0"/>
          <w:numId w:val="1"/>
        </w:numPr>
        <w:rPr>
          <w:rFonts w:ascii="Times New Roman" w:hAnsi="Times New Roman" w:cs="Times New Roman"/>
          <w:color w:val="auto"/>
          <w:sz w:val="20"/>
          <w:szCs w:val="20"/>
        </w:rPr>
      </w:pPr>
      <w:r>
        <w:rPr>
          <w:rFonts w:ascii="Times New Roman" w:hAnsi="Times New Roman" w:cs="Times New Roman"/>
          <w:color w:val="auto"/>
          <w:sz w:val="20"/>
          <w:szCs w:val="20"/>
        </w:rPr>
        <w:t xml:space="preserve">sodeluje pri urejanju šolske okolice in prepoznavnosti šole. </w:t>
      </w:r>
    </w:p>
    <w:p w:rsidR="00665CF2" w:rsidRDefault="00665CF2" w:rsidP="00665CF2">
      <w:pPr>
        <w:pStyle w:val="Default"/>
        <w:rPr>
          <w:rFonts w:ascii="Times New Roman" w:hAnsi="Times New Roman" w:cs="Times New Roman"/>
          <w:color w:val="auto"/>
          <w:sz w:val="20"/>
          <w:szCs w:val="20"/>
        </w:rPr>
      </w:pPr>
    </w:p>
    <w:p w:rsidR="00665CF2" w:rsidRDefault="00665CF2" w:rsidP="00665CF2">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Učenec je odgovoren za dosledno izpolnjevanje svojih dolžnosti in </w:t>
      </w:r>
      <w:r w:rsidR="00233A28">
        <w:rPr>
          <w:rFonts w:ascii="Times New Roman" w:hAnsi="Times New Roman" w:cs="Times New Roman"/>
          <w:color w:val="auto"/>
          <w:sz w:val="20"/>
          <w:szCs w:val="20"/>
        </w:rPr>
        <w:t xml:space="preserve">posledice </w:t>
      </w:r>
      <w:r>
        <w:rPr>
          <w:rFonts w:ascii="Times New Roman" w:hAnsi="Times New Roman" w:cs="Times New Roman"/>
          <w:color w:val="auto"/>
          <w:sz w:val="20"/>
          <w:szCs w:val="20"/>
        </w:rPr>
        <w:t>kršitve zakonskih in šolskih predpisov, vključno s temi pravili. Mlajši učenec ni kazensko odgovoren za najtežje kršitve. Starejši učenec je kazensko odgovoren za najtežje kršitve. Učenec je odškodninsko odgovoren po splošnih pravilih civilnega prava (obligacijskega zakonika).</w:t>
      </w:r>
    </w:p>
    <w:p w:rsidR="00665CF2" w:rsidRDefault="00665CF2" w:rsidP="00665CF2">
      <w:pPr>
        <w:pStyle w:val="Default"/>
        <w:jc w:val="both"/>
        <w:rPr>
          <w:rFonts w:ascii="Times New Roman" w:hAnsi="Times New Roman" w:cs="Times New Roman"/>
          <w:color w:val="auto"/>
          <w:sz w:val="20"/>
          <w:szCs w:val="20"/>
        </w:rPr>
      </w:pPr>
    </w:p>
    <w:p w:rsidR="00665CF2" w:rsidRDefault="00665CF2" w:rsidP="00665CF2">
      <w:pPr>
        <w:pStyle w:val="Default"/>
        <w:jc w:val="both"/>
        <w:rPr>
          <w:rFonts w:ascii="Times New Roman" w:hAnsi="Times New Roman" w:cs="Times New Roman"/>
          <w:color w:val="auto"/>
          <w:sz w:val="20"/>
          <w:szCs w:val="20"/>
        </w:rPr>
      </w:pPr>
    </w:p>
    <w:p w:rsidR="00665CF2" w:rsidRDefault="00665CF2" w:rsidP="00665CF2">
      <w:pPr>
        <w:pStyle w:val="Default"/>
        <w:jc w:val="both"/>
        <w:rPr>
          <w:rFonts w:ascii="Times New Roman" w:hAnsi="Times New Roman" w:cs="Times New Roman"/>
          <w:color w:val="auto"/>
          <w:sz w:val="20"/>
          <w:szCs w:val="20"/>
        </w:rPr>
      </w:pPr>
    </w:p>
    <w:p w:rsidR="00CF1EEE" w:rsidRDefault="00CF1EEE" w:rsidP="00B616D2">
      <w:pPr>
        <w:pStyle w:val="Default"/>
        <w:jc w:val="center"/>
        <w:rPr>
          <w:rFonts w:ascii="Times New Roman" w:hAnsi="Times New Roman" w:cs="Times New Roman"/>
          <w:color w:val="auto"/>
          <w:sz w:val="20"/>
          <w:szCs w:val="20"/>
        </w:rPr>
      </w:pPr>
    </w:p>
    <w:p w:rsidR="00CF1EEE" w:rsidRDefault="00CF1EEE" w:rsidP="00B616D2">
      <w:pPr>
        <w:pStyle w:val="Default"/>
        <w:jc w:val="center"/>
        <w:rPr>
          <w:rFonts w:ascii="Times New Roman" w:hAnsi="Times New Roman" w:cs="Times New Roman"/>
          <w:color w:val="auto"/>
          <w:sz w:val="20"/>
          <w:szCs w:val="20"/>
        </w:rPr>
      </w:pPr>
    </w:p>
    <w:p w:rsidR="00665CF2" w:rsidRDefault="00665CF2" w:rsidP="00B616D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lastRenderedPageBreak/>
        <w:t>4. člen</w:t>
      </w:r>
    </w:p>
    <w:p w:rsidR="00665CF2" w:rsidRDefault="00665CF2" w:rsidP="00665CF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(načini zagotavljanja varnosti)</w:t>
      </w:r>
    </w:p>
    <w:p w:rsidR="00665CF2" w:rsidRDefault="00665CF2" w:rsidP="00665CF2">
      <w:pPr>
        <w:pStyle w:val="Default"/>
        <w:jc w:val="center"/>
        <w:rPr>
          <w:rFonts w:ascii="Times New Roman" w:hAnsi="Times New Roman" w:cs="Times New Roman"/>
          <w:color w:val="auto"/>
          <w:sz w:val="20"/>
          <w:szCs w:val="20"/>
        </w:rPr>
      </w:pPr>
    </w:p>
    <w:p w:rsidR="00665CF2" w:rsidRDefault="00665CF2" w:rsidP="00665CF2">
      <w:pPr>
        <w:pStyle w:val="Default"/>
        <w:jc w:val="center"/>
        <w:rPr>
          <w:rFonts w:ascii="Times New Roman" w:hAnsi="Times New Roman" w:cs="Times New Roman"/>
          <w:color w:val="auto"/>
          <w:sz w:val="20"/>
          <w:szCs w:val="20"/>
        </w:rPr>
      </w:pPr>
    </w:p>
    <w:p w:rsidR="00665CF2" w:rsidRDefault="00665CF2" w:rsidP="00665CF2">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Nadzor na šolskem območju je organiziran z dežurstvom učiteljev ter z dejavnostjo varnostne službe. Učenci so dolžni upoštevati navodila nadzornih oseb. </w:t>
      </w:r>
    </w:p>
    <w:p w:rsidR="00665CF2" w:rsidRDefault="00665CF2" w:rsidP="00665CF2">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Učencem zagotavljamo varnost:</w:t>
      </w:r>
    </w:p>
    <w:p w:rsidR="00665CF2" w:rsidRDefault="00665CF2" w:rsidP="00665CF2">
      <w:pPr>
        <w:pStyle w:val="Default"/>
        <w:jc w:val="both"/>
        <w:rPr>
          <w:rFonts w:ascii="Times New Roman" w:hAnsi="Times New Roman" w:cs="Times New Roman"/>
          <w:color w:val="auto"/>
          <w:sz w:val="20"/>
          <w:szCs w:val="20"/>
        </w:rPr>
      </w:pPr>
    </w:p>
    <w:p w:rsidR="00665CF2" w:rsidRDefault="00665CF2"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doslednim izvajanjem predpisov s področja varnosti in zdravja pri delu;</w:t>
      </w:r>
    </w:p>
    <w:p w:rsidR="00665CF2" w:rsidRDefault="00665CF2"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izvajanjem osnovnega preventivnega zdravstvenega programa;</w:t>
      </w:r>
    </w:p>
    <w:p w:rsidR="00665CF2" w:rsidRDefault="00665CF2"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izvajanjem prometno varnostnega programa, ki obsega:</w:t>
      </w:r>
    </w:p>
    <w:p w:rsidR="00665CF2" w:rsidRDefault="00665CF2" w:rsidP="00665CF2">
      <w:pPr>
        <w:pStyle w:val="Default"/>
        <w:numPr>
          <w:ilvl w:val="0"/>
          <w:numId w:val="14"/>
        </w:numPr>
        <w:jc w:val="both"/>
        <w:rPr>
          <w:rFonts w:ascii="Times New Roman" w:hAnsi="Times New Roman" w:cs="Times New Roman"/>
          <w:color w:val="auto"/>
          <w:sz w:val="20"/>
          <w:szCs w:val="20"/>
        </w:rPr>
      </w:pPr>
      <w:r>
        <w:rPr>
          <w:rFonts w:ascii="Times New Roman" w:hAnsi="Times New Roman" w:cs="Times New Roman"/>
          <w:color w:val="auto"/>
          <w:sz w:val="20"/>
          <w:szCs w:val="20"/>
        </w:rPr>
        <w:t>izvajanje učnega programa prometne vzgoje pri rednem pouku,</w:t>
      </w:r>
    </w:p>
    <w:p w:rsidR="00665CF2" w:rsidRDefault="00665CF2" w:rsidP="00665CF2">
      <w:pPr>
        <w:pStyle w:val="Default"/>
        <w:numPr>
          <w:ilvl w:val="0"/>
          <w:numId w:val="14"/>
        </w:numPr>
        <w:jc w:val="both"/>
        <w:rPr>
          <w:rFonts w:ascii="Times New Roman" w:hAnsi="Times New Roman" w:cs="Times New Roman"/>
          <w:color w:val="auto"/>
          <w:sz w:val="20"/>
          <w:szCs w:val="20"/>
        </w:rPr>
      </w:pPr>
      <w:r>
        <w:rPr>
          <w:rFonts w:ascii="Times New Roman" w:hAnsi="Times New Roman" w:cs="Times New Roman"/>
          <w:color w:val="auto"/>
          <w:sz w:val="20"/>
          <w:szCs w:val="20"/>
        </w:rPr>
        <w:t>osveščanje učencev o doslednem upoštevanju prometnih predpisov pri vključevanju v promet kot pešci, kolesarji ali kot vozači, s poudarkom na odgovornem vedenju,</w:t>
      </w:r>
    </w:p>
    <w:p w:rsidR="00665CF2" w:rsidRDefault="00665CF2" w:rsidP="00665CF2">
      <w:pPr>
        <w:pStyle w:val="Default"/>
        <w:numPr>
          <w:ilvl w:val="0"/>
          <w:numId w:val="14"/>
        </w:numPr>
        <w:jc w:val="both"/>
        <w:rPr>
          <w:rFonts w:ascii="Times New Roman" w:hAnsi="Times New Roman" w:cs="Times New Roman"/>
          <w:color w:val="auto"/>
          <w:sz w:val="20"/>
          <w:szCs w:val="20"/>
        </w:rPr>
      </w:pPr>
      <w:r>
        <w:rPr>
          <w:rFonts w:ascii="Times New Roman" w:hAnsi="Times New Roman" w:cs="Times New Roman"/>
          <w:color w:val="auto"/>
          <w:sz w:val="20"/>
          <w:szCs w:val="20"/>
        </w:rPr>
        <w:t>prikaz šolskih poti z javno objavo na spletni strani šole in v prometnem kotičku v večnamenskem prostoru šole,</w:t>
      </w:r>
    </w:p>
    <w:p w:rsidR="00233A28" w:rsidRDefault="00233A28" w:rsidP="00665CF2">
      <w:pPr>
        <w:pStyle w:val="Default"/>
        <w:numPr>
          <w:ilvl w:val="0"/>
          <w:numId w:val="14"/>
        </w:numPr>
        <w:jc w:val="both"/>
        <w:rPr>
          <w:rFonts w:ascii="Times New Roman" w:hAnsi="Times New Roman" w:cs="Times New Roman"/>
          <w:color w:val="auto"/>
          <w:sz w:val="20"/>
          <w:szCs w:val="20"/>
        </w:rPr>
      </w:pPr>
      <w:r>
        <w:rPr>
          <w:rFonts w:ascii="Times New Roman" w:hAnsi="Times New Roman" w:cs="Times New Roman"/>
          <w:color w:val="auto"/>
          <w:sz w:val="20"/>
          <w:szCs w:val="20"/>
        </w:rPr>
        <w:t>s prikazom varnih poti do šole na oglasih deskah v avli, večnamenske</w:t>
      </w:r>
      <w:r w:rsidR="00984241">
        <w:rPr>
          <w:rFonts w:ascii="Times New Roman" w:hAnsi="Times New Roman" w:cs="Times New Roman"/>
          <w:color w:val="auto"/>
          <w:sz w:val="20"/>
          <w:szCs w:val="20"/>
        </w:rPr>
        <w:t>m prostoru in vsakem nadstropju,</w:t>
      </w:r>
    </w:p>
    <w:p w:rsidR="00665CF2" w:rsidRDefault="00665CF2" w:rsidP="00665CF2">
      <w:pPr>
        <w:pStyle w:val="Default"/>
        <w:numPr>
          <w:ilvl w:val="0"/>
          <w:numId w:val="14"/>
        </w:numPr>
        <w:jc w:val="both"/>
        <w:rPr>
          <w:rFonts w:ascii="Times New Roman" w:hAnsi="Times New Roman" w:cs="Times New Roman"/>
          <w:color w:val="auto"/>
          <w:sz w:val="20"/>
          <w:szCs w:val="20"/>
        </w:rPr>
      </w:pPr>
      <w:r>
        <w:rPr>
          <w:rFonts w:ascii="Times New Roman" w:hAnsi="Times New Roman" w:cs="Times New Roman"/>
          <w:color w:val="auto"/>
          <w:sz w:val="20"/>
          <w:szCs w:val="20"/>
        </w:rPr>
        <w:t>obveščanje staršev o njihovi vlogi in odgovornosti pri vzgoji otrok za varno vključevanje v promet,</w:t>
      </w:r>
    </w:p>
    <w:p w:rsidR="00665CF2" w:rsidRDefault="00665CF2" w:rsidP="00665CF2">
      <w:pPr>
        <w:pStyle w:val="Default"/>
        <w:numPr>
          <w:ilvl w:val="0"/>
          <w:numId w:val="14"/>
        </w:numPr>
        <w:jc w:val="both"/>
        <w:rPr>
          <w:rFonts w:ascii="Times New Roman" w:hAnsi="Times New Roman" w:cs="Times New Roman"/>
          <w:color w:val="auto"/>
          <w:sz w:val="20"/>
          <w:szCs w:val="20"/>
        </w:rPr>
      </w:pPr>
      <w:r>
        <w:rPr>
          <w:rFonts w:ascii="Times New Roman" w:hAnsi="Times New Roman" w:cs="Times New Roman"/>
          <w:color w:val="auto"/>
          <w:sz w:val="20"/>
          <w:szCs w:val="20"/>
        </w:rPr>
        <w:t>urejanje prometa s prometno signalizacijo na vseh dohodih v šolo,</w:t>
      </w:r>
    </w:p>
    <w:p w:rsidR="00665CF2" w:rsidRPr="00233A28" w:rsidRDefault="00665CF2" w:rsidP="00233A28">
      <w:pPr>
        <w:pStyle w:val="Default"/>
        <w:numPr>
          <w:ilvl w:val="0"/>
          <w:numId w:val="14"/>
        </w:numPr>
        <w:jc w:val="both"/>
        <w:rPr>
          <w:rFonts w:ascii="Times New Roman" w:hAnsi="Times New Roman" w:cs="Times New Roman"/>
          <w:color w:val="auto"/>
          <w:sz w:val="20"/>
          <w:szCs w:val="20"/>
        </w:rPr>
      </w:pPr>
      <w:r>
        <w:rPr>
          <w:rFonts w:ascii="Times New Roman" w:hAnsi="Times New Roman" w:cs="Times New Roman"/>
          <w:color w:val="auto"/>
          <w:sz w:val="20"/>
          <w:szCs w:val="20"/>
        </w:rPr>
        <w:t>spremljanje učencev 1. razreda od j</w:t>
      </w:r>
      <w:r w:rsidR="00984241">
        <w:rPr>
          <w:rFonts w:ascii="Times New Roman" w:hAnsi="Times New Roman" w:cs="Times New Roman"/>
          <w:color w:val="auto"/>
          <w:sz w:val="20"/>
          <w:szCs w:val="20"/>
        </w:rPr>
        <w:t>avnega prevoza do šole in nazaj;</w:t>
      </w:r>
    </w:p>
    <w:p w:rsidR="00665CF2" w:rsidRDefault="00665CF2"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varovanjem in nadzorom vhodov v šolo in garderob učencev</w:t>
      </w:r>
      <w:r w:rsidR="00233A28">
        <w:rPr>
          <w:rFonts w:ascii="Times New Roman" w:hAnsi="Times New Roman" w:cs="Times New Roman"/>
          <w:color w:val="auto"/>
          <w:sz w:val="20"/>
          <w:szCs w:val="20"/>
        </w:rPr>
        <w:t>;</w:t>
      </w:r>
    </w:p>
    <w:p w:rsidR="00665CF2" w:rsidRDefault="00665CF2"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doslednim zaklepanjem garderob;</w:t>
      </w:r>
    </w:p>
    <w:p w:rsidR="00665CF2" w:rsidRDefault="00665CF2"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videonadzorom določenih prostorov in okolice šole;</w:t>
      </w:r>
    </w:p>
    <w:p w:rsidR="00665CF2" w:rsidRDefault="00665CF2"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dežurstvom učencev v času pouka na glavnem vhodu v šolo in z dežurstvom učiteljev pred in po pouku v garderobah ter med odmori v skupnih prostorih šole;</w:t>
      </w:r>
    </w:p>
    <w:p w:rsidR="00665CF2" w:rsidRDefault="00665CF2"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oblikovanjem oddelkov in skupin učencev v skladu z veljavnimi normativi in standardi in z zagotavljanjem ustreznega števila spremljevalcev v različnih dejavnostih, v skladu z veljavnimi normativi in standardi in navodili za izvajanje učnih načrtov;</w:t>
      </w:r>
    </w:p>
    <w:p w:rsidR="00665CF2" w:rsidRDefault="00665CF2"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varovanjem šolskih objektov šole z alarmnim sistemom, povezanim z varnostno službo ter njihovimi nočnimi obhodi;</w:t>
      </w:r>
    </w:p>
    <w:p w:rsidR="00665CF2" w:rsidRDefault="00233A28" w:rsidP="00665CF2">
      <w:pPr>
        <w:pStyle w:val="Default"/>
        <w:numPr>
          <w:ilvl w:val="0"/>
          <w:numId w:val="15"/>
        </w:numPr>
        <w:jc w:val="both"/>
        <w:rPr>
          <w:rFonts w:ascii="Times New Roman" w:hAnsi="Times New Roman" w:cs="Times New Roman"/>
          <w:color w:val="auto"/>
          <w:sz w:val="20"/>
          <w:szCs w:val="20"/>
        </w:rPr>
      </w:pPr>
      <w:r>
        <w:rPr>
          <w:rFonts w:ascii="Times New Roman" w:hAnsi="Times New Roman" w:cs="Times New Roman"/>
          <w:color w:val="auto"/>
          <w:sz w:val="20"/>
          <w:szCs w:val="20"/>
        </w:rPr>
        <w:t>z dežurstvom strokovnih delavcev v</w:t>
      </w:r>
      <w:r w:rsidR="00665CF2">
        <w:rPr>
          <w:rFonts w:ascii="Times New Roman" w:hAnsi="Times New Roman" w:cs="Times New Roman"/>
          <w:color w:val="auto"/>
          <w:sz w:val="20"/>
          <w:szCs w:val="20"/>
        </w:rPr>
        <w:t xml:space="preserve"> zgradbi šole na Novem svetu pred poukom do začetka malice ter med odmori vsak za svoj oddelek.</w:t>
      </w:r>
    </w:p>
    <w:p w:rsidR="00665CF2" w:rsidRDefault="00665CF2" w:rsidP="00665CF2">
      <w:pPr>
        <w:pStyle w:val="Default"/>
        <w:jc w:val="both"/>
        <w:rPr>
          <w:rFonts w:ascii="Times New Roman" w:hAnsi="Times New Roman" w:cs="Times New Roman"/>
          <w:color w:val="auto"/>
          <w:sz w:val="20"/>
          <w:szCs w:val="20"/>
        </w:rPr>
      </w:pPr>
    </w:p>
    <w:p w:rsidR="00665CF2" w:rsidRDefault="00665CF2" w:rsidP="00665CF2">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Naloge dežurnih učencev</w:t>
      </w:r>
    </w:p>
    <w:p w:rsidR="00665CF2" w:rsidRDefault="00665CF2" w:rsidP="00665CF2">
      <w:pPr>
        <w:pStyle w:val="Default"/>
        <w:jc w:val="both"/>
        <w:rPr>
          <w:rFonts w:ascii="Times New Roman" w:hAnsi="Times New Roman" w:cs="Times New Roman"/>
          <w:b/>
          <w:color w:val="auto"/>
          <w:sz w:val="20"/>
          <w:szCs w:val="20"/>
          <w:u w:val="single"/>
        </w:rPr>
      </w:pPr>
    </w:p>
    <w:p w:rsidR="00665CF2" w:rsidRDefault="00665CF2" w:rsidP="00665CF2">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Dežurstvo učencev je organizirano na matični šoli ob vhodu. Opravljajo ga praviloma učenci in učenke 7. in 8. razreda, ki morajo upoštevati </w:t>
      </w:r>
      <w:r w:rsidRPr="00B616D2">
        <w:rPr>
          <w:rFonts w:ascii="Times New Roman" w:hAnsi="Times New Roman" w:cs="Times New Roman"/>
          <w:i/>
          <w:color w:val="auto"/>
          <w:sz w:val="20"/>
          <w:szCs w:val="20"/>
        </w:rPr>
        <w:t>Naloge in zadolžitve dežurnih učencev v avli</w:t>
      </w:r>
      <w:r>
        <w:rPr>
          <w:rFonts w:ascii="Times New Roman" w:hAnsi="Times New Roman" w:cs="Times New Roman"/>
          <w:color w:val="auto"/>
          <w:sz w:val="20"/>
          <w:szCs w:val="20"/>
        </w:rPr>
        <w:t xml:space="preserve">. Razpored dežurstva določijo </w:t>
      </w:r>
      <w:r w:rsidR="00B616D2">
        <w:rPr>
          <w:rFonts w:ascii="Times New Roman" w:hAnsi="Times New Roman" w:cs="Times New Roman"/>
          <w:color w:val="auto"/>
          <w:sz w:val="20"/>
          <w:szCs w:val="20"/>
        </w:rPr>
        <w:t>razredniki</w:t>
      </w:r>
      <w:r>
        <w:rPr>
          <w:rFonts w:ascii="Times New Roman" w:hAnsi="Times New Roman" w:cs="Times New Roman"/>
          <w:color w:val="auto"/>
          <w:sz w:val="20"/>
          <w:szCs w:val="20"/>
        </w:rPr>
        <w:t xml:space="preserve">. Učenec, ki krši </w:t>
      </w:r>
      <w:r w:rsidRPr="00B616D2">
        <w:rPr>
          <w:rFonts w:ascii="Times New Roman" w:hAnsi="Times New Roman" w:cs="Times New Roman"/>
          <w:i/>
          <w:color w:val="auto"/>
          <w:sz w:val="20"/>
          <w:szCs w:val="20"/>
        </w:rPr>
        <w:t>Pravila šolskega reda</w:t>
      </w:r>
      <w:r>
        <w:rPr>
          <w:rFonts w:ascii="Times New Roman" w:hAnsi="Times New Roman" w:cs="Times New Roman"/>
          <w:color w:val="auto"/>
          <w:sz w:val="20"/>
          <w:szCs w:val="20"/>
        </w:rPr>
        <w:t>, ne dežura. Učenca, ki dežurstva ne opravlja v skladu z navodili, razrednik zamenja z drugim učencem. Učenec do izboljšanja vedenja, ne opravlja več nalog dežurnega učenca</w:t>
      </w:r>
      <w:r w:rsidR="00B616D2">
        <w:rPr>
          <w:rFonts w:ascii="Times New Roman" w:hAnsi="Times New Roman" w:cs="Times New Roman"/>
          <w:color w:val="auto"/>
          <w:sz w:val="20"/>
          <w:szCs w:val="20"/>
        </w:rPr>
        <w:t>.</w:t>
      </w:r>
    </w:p>
    <w:p w:rsidR="00665CF2" w:rsidRDefault="00665CF2" w:rsidP="00665CF2">
      <w:pPr>
        <w:pStyle w:val="Default"/>
        <w:jc w:val="both"/>
        <w:rPr>
          <w:rFonts w:ascii="Times New Roman" w:hAnsi="Times New Roman" w:cs="Times New Roman"/>
          <w:color w:val="auto"/>
          <w:sz w:val="20"/>
          <w:szCs w:val="20"/>
        </w:rPr>
      </w:pPr>
    </w:p>
    <w:p w:rsidR="00665CF2" w:rsidRDefault="00665CF2" w:rsidP="00665CF2">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Naloge dežurnih učiteljev</w:t>
      </w:r>
    </w:p>
    <w:p w:rsidR="00665CF2" w:rsidRDefault="00665CF2" w:rsidP="00665CF2">
      <w:pPr>
        <w:pStyle w:val="Default"/>
        <w:jc w:val="both"/>
        <w:rPr>
          <w:rFonts w:ascii="Times New Roman" w:hAnsi="Times New Roman" w:cs="Times New Roman"/>
          <w:b/>
          <w:color w:val="auto"/>
          <w:sz w:val="20"/>
          <w:szCs w:val="20"/>
          <w:u w:val="single"/>
        </w:rPr>
      </w:pPr>
    </w:p>
    <w:p w:rsidR="00665CF2" w:rsidRDefault="00665CF2" w:rsidP="00665CF2">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Učitelji dežurajo med glavnim odmorom, pred in po pouku po razporedu. Tako zagotavljajo red in disciplino ter pomagajo dežurnim učencem in rediteljem. Med krajšimi odmori in malico za red in disciplino poskrbijo učitelji.</w:t>
      </w:r>
    </w:p>
    <w:p w:rsidR="00665CF2" w:rsidRDefault="00665CF2" w:rsidP="00665CF2">
      <w:pPr>
        <w:pStyle w:val="Default"/>
        <w:jc w:val="both"/>
        <w:rPr>
          <w:rFonts w:ascii="Times New Roman" w:hAnsi="Times New Roman" w:cs="Times New Roman"/>
          <w:color w:val="auto"/>
          <w:sz w:val="20"/>
          <w:szCs w:val="20"/>
        </w:rPr>
      </w:pPr>
    </w:p>
    <w:p w:rsidR="00665CF2" w:rsidRDefault="00665CF2" w:rsidP="00665CF2">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Naloge rediteljev</w:t>
      </w:r>
    </w:p>
    <w:p w:rsidR="00665CF2" w:rsidRDefault="00665CF2" w:rsidP="00665CF2">
      <w:pPr>
        <w:pStyle w:val="Default"/>
        <w:jc w:val="both"/>
        <w:rPr>
          <w:rFonts w:ascii="Times New Roman" w:hAnsi="Times New Roman" w:cs="Times New Roman"/>
          <w:b/>
          <w:color w:val="auto"/>
          <w:sz w:val="20"/>
          <w:szCs w:val="20"/>
          <w:u w:val="single"/>
        </w:rPr>
      </w:pPr>
    </w:p>
    <w:p w:rsidR="00665CF2" w:rsidRDefault="00665CF2" w:rsidP="00665CF2">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Vsak teden so v oddelku določeni učenci reditelji. Njihova glavna naloga je, da:</w:t>
      </w:r>
    </w:p>
    <w:p w:rsidR="00665CF2" w:rsidRDefault="00665CF2" w:rsidP="00665CF2">
      <w:pPr>
        <w:pStyle w:val="Default"/>
        <w:jc w:val="both"/>
        <w:rPr>
          <w:rFonts w:ascii="Times New Roman" w:hAnsi="Times New Roman" w:cs="Times New Roman"/>
          <w:color w:val="auto"/>
          <w:sz w:val="20"/>
          <w:szCs w:val="20"/>
        </w:rPr>
      </w:pPr>
    </w:p>
    <w:p w:rsidR="00665CF2" w:rsidRDefault="00665CF2" w:rsidP="00665CF2">
      <w:pPr>
        <w:pStyle w:val="Default"/>
        <w:numPr>
          <w:ilvl w:val="0"/>
          <w:numId w:val="3"/>
        </w:numPr>
        <w:jc w:val="both"/>
        <w:rPr>
          <w:rFonts w:ascii="Times New Roman" w:hAnsi="Times New Roman" w:cs="Times New Roman"/>
          <w:color w:val="auto"/>
          <w:sz w:val="20"/>
          <w:szCs w:val="20"/>
        </w:rPr>
      </w:pPr>
      <w:r>
        <w:rPr>
          <w:rFonts w:ascii="Times New Roman" w:hAnsi="Times New Roman" w:cs="Times New Roman"/>
          <w:color w:val="auto"/>
          <w:sz w:val="20"/>
          <w:szCs w:val="20"/>
        </w:rPr>
        <w:t>ob pričetku ure javijo učiteljem odsotnost učencev;</w:t>
      </w:r>
    </w:p>
    <w:p w:rsidR="00665CF2" w:rsidRDefault="00665CF2" w:rsidP="00665CF2">
      <w:pPr>
        <w:pStyle w:val="Default"/>
        <w:numPr>
          <w:ilvl w:val="0"/>
          <w:numId w:val="3"/>
        </w:numPr>
        <w:jc w:val="both"/>
        <w:rPr>
          <w:rFonts w:ascii="Times New Roman" w:hAnsi="Times New Roman" w:cs="Times New Roman"/>
          <w:color w:val="auto"/>
          <w:sz w:val="20"/>
          <w:szCs w:val="20"/>
        </w:rPr>
      </w:pPr>
      <w:r>
        <w:rPr>
          <w:rFonts w:ascii="Times New Roman" w:hAnsi="Times New Roman" w:cs="Times New Roman"/>
          <w:color w:val="auto"/>
          <w:sz w:val="20"/>
          <w:szCs w:val="20"/>
        </w:rPr>
        <w:t>po učni uri očistijo tablo in uredijo učilnico;</w:t>
      </w:r>
    </w:p>
    <w:p w:rsidR="00665CF2" w:rsidRDefault="00665CF2" w:rsidP="00665CF2">
      <w:pPr>
        <w:pStyle w:val="Default"/>
        <w:numPr>
          <w:ilvl w:val="0"/>
          <w:numId w:val="3"/>
        </w:numPr>
        <w:jc w:val="both"/>
        <w:rPr>
          <w:rFonts w:ascii="Times New Roman" w:hAnsi="Times New Roman" w:cs="Times New Roman"/>
          <w:color w:val="auto"/>
          <w:sz w:val="20"/>
          <w:szCs w:val="20"/>
        </w:rPr>
      </w:pPr>
      <w:r>
        <w:rPr>
          <w:rFonts w:ascii="Times New Roman" w:hAnsi="Times New Roman" w:cs="Times New Roman"/>
          <w:color w:val="auto"/>
          <w:sz w:val="20"/>
          <w:szCs w:val="20"/>
        </w:rPr>
        <w:t>prinesejo malico in po njej pospravijo;</w:t>
      </w:r>
    </w:p>
    <w:p w:rsidR="00665CF2" w:rsidRDefault="00665CF2" w:rsidP="00665CF2">
      <w:pPr>
        <w:pStyle w:val="Default"/>
        <w:numPr>
          <w:ilvl w:val="0"/>
          <w:numId w:val="3"/>
        </w:numPr>
        <w:jc w:val="both"/>
        <w:rPr>
          <w:rFonts w:ascii="Times New Roman" w:hAnsi="Times New Roman" w:cs="Times New Roman"/>
          <w:color w:val="auto"/>
          <w:sz w:val="20"/>
          <w:szCs w:val="20"/>
        </w:rPr>
      </w:pPr>
      <w:r>
        <w:rPr>
          <w:rFonts w:ascii="Times New Roman" w:hAnsi="Times New Roman" w:cs="Times New Roman"/>
          <w:color w:val="auto"/>
          <w:sz w:val="20"/>
          <w:szCs w:val="20"/>
        </w:rPr>
        <w:t>obvestijo ravnatelja ali njegovega pomočnika, če učitelja več kot 10 minut po zvonjenju ni k pouku;</w:t>
      </w:r>
    </w:p>
    <w:p w:rsidR="00665CF2" w:rsidRDefault="00665CF2" w:rsidP="00665CF2">
      <w:pPr>
        <w:pStyle w:val="Default"/>
        <w:numPr>
          <w:ilvl w:val="0"/>
          <w:numId w:val="3"/>
        </w:numPr>
        <w:jc w:val="both"/>
        <w:rPr>
          <w:rFonts w:ascii="Times New Roman" w:hAnsi="Times New Roman" w:cs="Times New Roman"/>
          <w:color w:val="auto"/>
          <w:sz w:val="20"/>
          <w:szCs w:val="20"/>
        </w:rPr>
      </w:pPr>
      <w:r>
        <w:rPr>
          <w:rFonts w:ascii="Times New Roman" w:hAnsi="Times New Roman" w:cs="Times New Roman"/>
          <w:color w:val="auto"/>
          <w:sz w:val="20"/>
          <w:szCs w:val="20"/>
        </w:rPr>
        <w:t>drugo.</w:t>
      </w:r>
    </w:p>
    <w:p w:rsidR="00665CF2" w:rsidRDefault="00665CF2" w:rsidP="00665CF2">
      <w:pPr>
        <w:pStyle w:val="Default"/>
        <w:jc w:val="both"/>
        <w:rPr>
          <w:rFonts w:ascii="Times New Roman" w:hAnsi="Times New Roman" w:cs="Times New Roman"/>
          <w:color w:val="auto"/>
          <w:sz w:val="20"/>
          <w:szCs w:val="20"/>
        </w:rPr>
      </w:pPr>
    </w:p>
    <w:p w:rsidR="00665CF2" w:rsidRDefault="00665CF2" w:rsidP="00665CF2">
      <w:pPr>
        <w:pStyle w:val="Default"/>
        <w:jc w:val="center"/>
        <w:rPr>
          <w:rFonts w:ascii="Times New Roman" w:hAnsi="Times New Roman" w:cs="Times New Roman"/>
          <w:color w:val="auto"/>
          <w:sz w:val="20"/>
          <w:szCs w:val="20"/>
        </w:rPr>
      </w:pPr>
    </w:p>
    <w:p w:rsidR="00665CF2" w:rsidRDefault="00665CF2" w:rsidP="00665CF2">
      <w:pPr>
        <w:pStyle w:val="Default"/>
        <w:jc w:val="center"/>
        <w:rPr>
          <w:rFonts w:ascii="Times New Roman" w:hAnsi="Times New Roman" w:cs="Times New Roman"/>
          <w:color w:val="auto"/>
          <w:sz w:val="20"/>
          <w:szCs w:val="20"/>
        </w:rPr>
      </w:pPr>
    </w:p>
    <w:p w:rsidR="00B616D2" w:rsidRDefault="00B616D2" w:rsidP="00665CF2">
      <w:pPr>
        <w:spacing w:after="0" w:line="240" w:lineRule="auto"/>
        <w:jc w:val="center"/>
        <w:rPr>
          <w:szCs w:val="20"/>
        </w:rPr>
      </w:pPr>
    </w:p>
    <w:p w:rsidR="00CF1EEE" w:rsidRDefault="00CF1EEE" w:rsidP="00665CF2">
      <w:pPr>
        <w:spacing w:after="0" w:line="240" w:lineRule="auto"/>
        <w:jc w:val="center"/>
        <w:rPr>
          <w:szCs w:val="20"/>
        </w:rPr>
      </w:pPr>
    </w:p>
    <w:p w:rsidR="00665CF2" w:rsidRDefault="00665CF2" w:rsidP="00665CF2">
      <w:pPr>
        <w:spacing w:after="0" w:line="240" w:lineRule="auto"/>
        <w:jc w:val="center"/>
        <w:rPr>
          <w:szCs w:val="20"/>
        </w:rPr>
      </w:pPr>
      <w:r>
        <w:rPr>
          <w:szCs w:val="20"/>
        </w:rPr>
        <w:t>5. člen</w:t>
      </w:r>
    </w:p>
    <w:p w:rsidR="00665CF2" w:rsidRDefault="00665CF2" w:rsidP="00665CF2">
      <w:pPr>
        <w:pStyle w:val="Default"/>
        <w:jc w:val="center"/>
        <w:rPr>
          <w:rFonts w:ascii="Times New Roman" w:hAnsi="Times New Roman" w:cs="Times New Roman"/>
          <w:color w:val="auto"/>
          <w:sz w:val="20"/>
          <w:szCs w:val="20"/>
        </w:rPr>
      </w:pPr>
      <w:r>
        <w:rPr>
          <w:rFonts w:ascii="Times New Roman" w:hAnsi="Times New Roman" w:cs="Times New Roman"/>
          <w:color w:val="auto"/>
          <w:sz w:val="20"/>
          <w:szCs w:val="20"/>
        </w:rPr>
        <w:t>(pravila obnašanja in ravnanja)</w:t>
      </w:r>
    </w:p>
    <w:p w:rsidR="00665CF2" w:rsidRDefault="00665CF2" w:rsidP="00665CF2">
      <w:pPr>
        <w:pStyle w:val="Default"/>
        <w:jc w:val="center"/>
        <w:rPr>
          <w:rFonts w:ascii="Times New Roman" w:hAnsi="Times New Roman" w:cs="Times New Roman"/>
          <w:color w:val="auto"/>
          <w:sz w:val="20"/>
          <w:szCs w:val="20"/>
        </w:rPr>
      </w:pPr>
    </w:p>
    <w:p w:rsidR="00665CF2" w:rsidRDefault="00665CF2" w:rsidP="00665CF2">
      <w:pPr>
        <w:pStyle w:val="Default"/>
        <w:jc w:val="center"/>
        <w:rPr>
          <w:rFonts w:ascii="Times New Roman" w:hAnsi="Times New Roman" w:cs="Times New Roman"/>
          <w:color w:val="auto"/>
          <w:sz w:val="20"/>
          <w:szCs w:val="20"/>
        </w:rPr>
      </w:pPr>
    </w:p>
    <w:p w:rsidR="00665CF2" w:rsidRDefault="00665CF2" w:rsidP="00665CF2">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Obnašanje med poukom</w:t>
      </w:r>
    </w:p>
    <w:p w:rsidR="00665CF2" w:rsidRDefault="00665CF2" w:rsidP="00665CF2">
      <w:pPr>
        <w:pStyle w:val="Default"/>
        <w:jc w:val="both"/>
        <w:rPr>
          <w:rFonts w:ascii="Times New Roman" w:hAnsi="Times New Roman" w:cs="Times New Roman"/>
          <w:b/>
          <w:color w:val="auto"/>
          <w:sz w:val="20"/>
          <w:szCs w:val="20"/>
          <w:u w:val="single"/>
        </w:rPr>
      </w:pPr>
    </w:p>
    <w:p w:rsidR="001C119C" w:rsidRDefault="00665CF2" w:rsidP="00657C33">
      <w:pPr>
        <w:pStyle w:val="Default"/>
        <w:numPr>
          <w:ilvl w:val="0"/>
          <w:numId w:val="7"/>
        </w:numPr>
        <w:jc w:val="both"/>
        <w:rPr>
          <w:rFonts w:ascii="Times New Roman" w:hAnsi="Times New Roman" w:cs="Times New Roman"/>
          <w:color w:val="auto"/>
          <w:sz w:val="20"/>
          <w:szCs w:val="20"/>
        </w:rPr>
      </w:pPr>
      <w:r w:rsidRPr="001C119C">
        <w:rPr>
          <w:rFonts w:ascii="Times New Roman" w:hAnsi="Times New Roman" w:cs="Times New Roman"/>
          <w:color w:val="auto"/>
          <w:sz w:val="20"/>
          <w:szCs w:val="20"/>
        </w:rPr>
        <w:t>Pouk poteka pod vodstvom učiteljev. Učenci s</w:t>
      </w:r>
      <w:r w:rsidR="00984241">
        <w:rPr>
          <w:rFonts w:ascii="Times New Roman" w:hAnsi="Times New Roman" w:cs="Times New Roman"/>
          <w:color w:val="auto"/>
          <w:sz w:val="20"/>
          <w:szCs w:val="20"/>
        </w:rPr>
        <w:t>e</w:t>
      </w:r>
      <w:r w:rsidRPr="001C119C">
        <w:rPr>
          <w:rFonts w:ascii="Times New Roman" w:hAnsi="Times New Roman" w:cs="Times New Roman"/>
          <w:color w:val="auto"/>
          <w:sz w:val="20"/>
          <w:szCs w:val="20"/>
        </w:rPr>
        <w:t xml:space="preserve"> pri </w:t>
      </w:r>
      <w:r w:rsidR="00B616D2">
        <w:rPr>
          <w:rFonts w:ascii="Times New Roman" w:hAnsi="Times New Roman" w:cs="Times New Roman"/>
          <w:color w:val="auto"/>
          <w:sz w:val="20"/>
          <w:szCs w:val="20"/>
        </w:rPr>
        <w:t xml:space="preserve">pouku </w:t>
      </w:r>
      <w:r w:rsidR="00E7096E" w:rsidRPr="001C119C">
        <w:rPr>
          <w:rFonts w:ascii="Times New Roman" w:hAnsi="Times New Roman" w:cs="Times New Roman"/>
          <w:color w:val="auto"/>
          <w:sz w:val="20"/>
          <w:szCs w:val="20"/>
        </w:rPr>
        <w:t>vedejo v skladu s pravili splošnega bontona</w:t>
      </w:r>
      <w:r w:rsidRPr="001C119C">
        <w:rPr>
          <w:rFonts w:ascii="Times New Roman" w:hAnsi="Times New Roman" w:cs="Times New Roman"/>
          <w:color w:val="auto"/>
          <w:sz w:val="20"/>
          <w:szCs w:val="20"/>
        </w:rPr>
        <w:t xml:space="preserve">. Iz učilnice odidejo, ko jim učitelj to dovoli. </w:t>
      </w:r>
    </w:p>
    <w:p w:rsidR="00665CF2" w:rsidRPr="001C119C" w:rsidRDefault="00665CF2" w:rsidP="00657C33">
      <w:pPr>
        <w:pStyle w:val="Default"/>
        <w:numPr>
          <w:ilvl w:val="0"/>
          <w:numId w:val="7"/>
        </w:numPr>
        <w:jc w:val="both"/>
        <w:rPr>
          <w:rFonts w:ascii="Times New Roman" w:hAnsi="Times New Roman" w:cs="Times New Roman"/>
          <w:color w:val="auto"/>
          <w:sz w:val="20"/>
          <w:szCs w:val="20"/>
        </w:rPr>
      </w:pPr>
      <w:r w:rsidRPr="001C119C">
        <w:rPr>
          <w:rFonts w:ascii="Times New Roman" w:hAnsi="Times New Roman" w:cs="Times New Roman"/>
          <w:color w:val="auto"/>
          <w:sz w:val="20"/>
          <w:szCs w:val="20"/>
        </w:rPr>
        <w:t>Učenec, ki zamudi pouk, takoj pride v učilnico in se opraviči učitelju, dela pa ne moti.</w:t>
      </w:r>
    </w:p>
    <w:p w:rsidR="00665CF2" w:rsidRDefault="00665CF2" w:rsidP="00665CF2">
      <w:pPr>
        <w:pStyle w:val="Default"/>
        <w:numPr>
          <w:ilvl w:val="0"/>
          <w:numId w:val="7"/>
        </w:numPr>
        <w:jc w:val="both"/>
        <w:rPr>
          <w:rFonts w:ascii="Times New Roman" w:hAnsi="Times New Roman" w:cs="Times New Roman"/>
          <w:color w:val="auto"/>
          <w:sz w:val="20"/>
          <w:szCs w:val="20"/>
        </w:rPr>
      </w:pPr>
      <w:r>
        <w:rPr>
          <w:rFonts w:ascii="Times New Roman" w:hAnsi="Times New Roman" w:cs="Times New Roman"/>
          <w:color w:val="auto"/>
          <w:sz w:val="20"/>
          <w:szCs w:val="20"/>
        </w:rPr>
        <w:t>Med poukom ni dovoljeno žvečiti.</w:t>
      </w:r>
    </w:p>
    <w:p w:rsidR="00665CF2" w:rsidRDefault="00665CF2" w:rsidP="00665CF2">
      <w:pPr>
        <w:pStyle w:val="Default"/>
        <w:numPr>
          <w:ilvl w:val="0"/>
          <w:numId w:val="7"/>
        </w:numPr>
        <w:jc w:val="both"/>
        <w:rPr>
          <w:rFonts w:ascii="Times New Roman" w:hAnsi="Times New Roman" w:cs="Times New Roman"/>
          <w:color w:val="auto"/>
          <w:sz w:val="20"/>
          <w:szCs w:val="20"/>
          <w:shd w:val="clear" w:color="auto" w:fill="FFFF00"/>
        </w:rPr>
      </w:pPr>
      <w:r>
        <w:rPr>
          <w:rFonts w:ascii="Times New Roman" w:hAnsi="Times New Roman" w:cs="Times New Roman"/>
          <w:color w:val="auto"/>
          <w:sz w:val="20"/>
          <w:szCs w:val="20"/>
        </w:rPr>
        <w:t xml:space="preserve">Učenci upoštevajo navodila učiteljev o pravilih v posamezni učilnici oziroma o načinih </w:t>
      </w:r>
      <w:r w:rsidR="00B616D2">
        <w:rPr>
          <w:rFonts w:ascii="Times New Roman" w:hAnsi="Times New Roman" w:cs="Times New Roman"/>
          <w:color w:val="auto"/>
          <w:sz w:val="20"/>
          <w:szCs w:val="20"/>
        </w:rPr>
        <w:t>ravnanja s posameznimi predmeti</w:t>
      </w:r>
      <w:r w:rsidR="00E7096E">
        <w:rPr>
          <w:rFonts w:ascii="Times New Roman" w:hAnsi="Times New Roman" w:cs="Times New Roman"/>
          <w:color w:val="auto"/>
          <w:sz w:val="20"/>
          <w:szCs w:val="20"/>
        </w:rPr>
        <w:t>.</w:t>
      </w:r>
    </w:p>
    <w:p w:rsidR="00665CF2" w:rsidRDefault="00665CF2">
      <w:pPr>
        <w:suppressAutoHyphens w:val="0"/>
        <w:spacing w:after="160" w:line="259" w:lineRule="auto"/>
        <w:rPr>
          <w:szCs w:val="20"/>
        </w:rPr>
      </w:pPr>
    </w:p>
    <w:p w:rsidR="00357956" w:rsidRDefault="00357956" w:rsidP="00357956">
      <w:pPr>
        <w:pStyle w:val="Default"/>
        <w:jc w:val="both"/>
        <w:rPr>
          <w:rFonts w:ascii="Times New Roman" w:hAnsi="Times New Roman" w:cs="Times New Roman"/>
          <w:color w:val="auto"/>
          <w:sz w:val="20"/>
          <w:szCs w:val="20"/>
        </w:rPr>
      </w:pPr>
      <w:r>
        <w:rPr>
          <w:rFonts w:ascii="Times New Roman" w:hAnsi="Times New Roman" w:cs="Times New Roman"/>
          <w:b/>
          <w:color w:val="auto"/>
          <w:sz w:val="20"/>
          <w:szCs w:val="20"/>
          <w:u w:val="single"/>
        </w:rPr>
        <w:t>Oblačila in obutev</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numPr>
          <w:ilvl w:val="0"/>
          <w:numId w:val="6"/>
        </w:numPr>
        <w:jc w:val="both"/>
        <w:rPr>
          <w:rFonts w:ascii="Times New Roman" w:hAnsi="Times New Roman" w:cs="Times New Roman"/>
          <w:color w:val="auto"/>
          <w:sz w:val="20"/>
          <w:szCs w:val="20"/>
        </w:rPr>
      </w:pPr>
      <w:r>
        <w:rPr>
          <w:rFonts w:ascii="Times New Roman" w:hAnsi="Times New Roman" w:cs="Times New Roman"/>
          <w:color w:val="auto"/>
          <w:sz w:val="20"/>
          <w:szCs w:val="20"/>
        </w:rPr>
        <w:t>Učenci si v garderobah sezujejo čevlje in se preobujejo v copate. Nošenje copat je obvezno. Čevlje in vrhnja oblačila puščajo v garderobi v garderobnih omaricah oziroma na obešalnih stenah. Učenci skrbijo za urejenost garderobe in svoje garderobne omarice.</w:t>
      </w:r>
    </w:p>
    <w:p w:rsidR="00357956" w:rsidRDefault="00357956" w:rsidP="00357956">
      <w:pPr>
        <w:pStyle w:val="Default"/>
        <w:numPr>
          <w:ilvl w:val="0"/>
          <w:numId w:val="6"/>
        </w:num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Pri pouku športa so učenci oblečeni v športna oblačila in obuti </w:t>
      </w:r>
      <w:r w:rsidR="00C256FC">
        <w:rPr>
          <w:rFonts w:ascii="Times New Roman" w:hAnsi="Times New Roman" w:cs="Times New Roman"/>
          <w:color w:val="auto"/>
          <w:sz w:val="20"/>
          <w:szCs w:val="20"/>
        </w:rPr>
        <w:t xml:space="preserve">v nedrsečo obutev </w:t>
      </w:r>
      <w:r w:rsidR="00D63457">
        <w:rPr>
          <w:rFonts w:ascii="Times New Roman" w:hAnsi="Times New Roman" w:cs="Times New Roman"/>
          <w:color w:val="auto"/>
          <w:sz w:val="20"/>
          <w:szCs w:val="20"/>
        </w:rPr>
        <w:t>ali</w:t>
      </w:r>
      <w:r>
        <w:rPr>
          <w:rFonts w:ascii="Times New Roman" w:hAnsi="Times New Roman" w:cs="Times New Roman"/>
          <w:color w:val="auto"/>
          <w:sz w:val="20"/>
          <w:szCs w:val="20"/>
        </w:rPr>
        <w:t xml:space="preserve"> športne copate. </w:t>
      </w:r>
    </w:p>
    <w:p w:rsidR="00357956" w:rsidRDefault="00357956" w:rsidP="00357956">
      <w:pPr>
        <w:pStyle w:val="Default"/>
        <w:numPr>
          <w:ilvl w:val="0"/>
          <w:numId w:val="6"/>
        </w:numPr>
        <w:jc w:val="both"/>
        <w:rPr>
          <w:rFonts w:ascii="Times New Roman" w:hAnsi="Times New Roman" w:cs="Times New Roman"/>
          <w:color w:val="auto"/>
          <w:sz w:val="20"/>
          <w:szCs w:val="20"/>
        </w:rPr>
      </w:pPr>
      <w:r>
        <w:rPr>
          <w:rFonts w:ascii="Times New Roman" w:hAnsi="Times New Roman" w:cs="Times New Roman"/>
          <w:color w:val="auto"/>
          <w:sz w:val="20"/>
          <w:szCs w:val="20"/>
        </w:rPr>
        <w:t>Na športnih dnevih, ekskurzijah in drugih oblikah šolskih dejavnosti izven prostorov šole morajo biti učenci oblečeni in obuti v skladu z navodili učiteljev.</w:t>
      </w:r>
    </w:p>
    <w:p w:rsidR="00357956" w:rsidRDefault="00357956" w:rsidP="00357956">
      <w:pPr>
        <w:pStyle w:val="Default"/>
        <w:numPr>
          <w:ilvl w:val="0"/>
          <w:numId w:val="6"/>
        </w:numPr>
        <w:jc w:val="both"/>
        <w:rPr>
          <w:rFonts w:ascii="Times New Roman" w:hAnsi="Times New Roman" w:cs="Times New Roman"/>
          <w:color w:val="auto"/>
          <w:sz w:val="20"/>
          <w:szCs w:val="20"/>
        </w:rPr>
      </w:pPr>
      <w:r>
        <w:rPr>
          <w:rFonts w:ascii="Times New Roman" w:hAnsi="Times New Roman" w:cs="Times New Roman"/>
          <w:color w:val="auto"/>
          <w:sz w:val="20"/>
          <w:szCs w:val="20"/>
        </w:rPr>
        <w:t>Pokrivala v šolskih prostorih (kapa in kapuca) niso dovoljena.</w:t>
      </w:r>
    </w:p>
    <w:p w:rsidR="00357956" w:rsidRDefault="00357956" w:rsidP="00357956">
      <w:pPr>
        <w:pStyle w:val="Default"/>
        <w:numPr>
          <w:ilvl w:val="0"/>
          <w:numId w:val="6"/>
        </w:num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Pri pouku gospodinjstva, kemije, </w:t>
      </w:r>
      <w:r w:rsidR="008814C3">
        <w:rPr>
          <w:rFonts w:ascii="Times New Roman" w:hAnsi="Times New Roman" w:cs="Times New Roman"/>
          <w:color w:val="auto"/>
          <w:sz w:val="20"/>
          <w:szCs w:val="20"/>
        </w:rPr>
        <w:t xml:space="preserve">tehnike in tehnologije </w:t>
      </w:r>
      <w:r w:rsidR="00B616D2">
        <w:rPr>
          <w:rFonts w:ascii="Times New Roman" w:hAnsi="Times New Roman" w:cs="Times New Roman"/>
          <w:color w:val="auto"/>
          <w:sz w:val="20"/>
          <w:szCs w:val="20"/>
        </w:rPr>
        <w:t>ter</w:t>
      </w:r>
      <w:r>
        <w:rPr>
          <w:rFonts w:ascii="Times New Roman" w:hAnsi="Times New Roman" w:cs="Times New Roman"/>
          <w:color w:val="auto"/>
          <w:sz w:val="20"/>
          <w:szCs w:val="20"/>
        </w:rPr>
        <w:t xml:space="preserve"> biologije nosijo učenci zaščitno opremo</w:t>
      </w:r>
      <w:r w:rsidR="00D63457">
        <w:rPr>
          <w:rFonts w:ascii="Times New Roman" w:hAnsi="Times New Roman" w:cs="Times New Roman"/>
          <w:color w:val="auto"/>
          <w:sz w:val="20"/>
          <w:szCs w:val="20"/>
        </w:rPr>
        <w:t xml:space="preserve"> in spnejo dolge lase,</w:t>
      </w:r>
      <w:r>
        <w:rPr>
          <w:rFonts w:ascii="Times New Roman" w:hAnsi="Times New Roman" w:cs="Times New Roman"/>
          <w:color w:val="auto"/>
          <w:sz w:val="20"/>
          <w:szCs w:val="20"/>
        </w:rPr>
        <w:t xml:space="preserve"> kadar izvajajo praktične vaje.</w:t>
      </w:r>
    </w:p>
    <w:p w:rsidR="00357956" w:rsidRDefault="00357956" w:rsidP="00357956">
      <w:pPr>
        <w:pStyle w:val="Default"/>
        <w:numPr>
          <w:ilvl w:val="0"/>
          <w:numId w:val="6"/>
        </w:numPr>
        <w:jc w:val="both"/>
        <w:rPr>
          <w:rFonts w:ascii="Times New Roman" w:hAnsi="Times New Roman" w:cs="Times New Roman"/>
          <w:color w:val="auto"/>
          <w:sz w:val="20"/>
          <w:szCs w:val="20"/>
        </w:rPr>
      </w:pPr>
      <w:r>
        <w:rPr>
          <w:rFonts w:ascii="Times New Roman" w:hAnsi="Times New Roman" w:cs="Times New Roman"/>
          <w:color w:val="auto"/>
          <w:sz w:val="20"/>
          <w:szCs w:val="20"/>
        </w:rPr>
        <w:t>Učenci so pri vzgojno izobraževalnem delu primerno in dostojno oblečeni.</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Mobilni telefoni in druge elektronske naprave</w:t>
      </w:r>
    </w:p>
    <w:p w:rsidR="00357956" w:rsidRDefault="00357956" w:rsidP="00357956">
      <w:pPr>
        <w:pStyle w:val="Default"/>
        <w:jc w:val="both"/>
        <w:rPr>
          <w:rFonts w:ascii="Times New Roman" w:hAnsi="Times New Roman" w:cs="Times New Roman"/>
          <w:b/>
          <w:color w:val="auto"/>
          <w:sz w:val="20"/>
          <w:szCs w:val="20"/>
          <w:u w:val="single"/>
        </w:rPr>
      </w:pPr>
    </w:p>
    <w:p w:rsidR="00F30231" w:rsidRDefault="00357956" w:rsidP="00357956">
      <w:pPr>
        <w:pStyle w:val="Default"/>
        <w:numPr>
          <w:ilvl w:val="0"/>
          <w:numId w:val="13"/>
        </w:numPr>
        <w:jc w:val="both"/>
        <w:rPr>
          <w:rFonts w:ascii="Times New Roman" w:hAnsi="Times New Roman" w:cs="Times New Roman"/>
          <w:color w:val="auto"/>
          <w:sz w:val="20"/>
          <w:szCs w:val="20"/>
        </w:rPr>
      </w:pPr>
      <w:r>
        <w:rPr>
          <w:rFonts w:ascii="Times New Roman" w:hAnsi="Times New Roman" w:cs="Times New Roman"/>
          <w:color w:val="auto"/>
          <w:sz w:val="20"/>
          <w:szCs w:val="20"/>
        </w:rPr>
        <w:t>V času šolskih in obšolskih dejavnosti ter med odmori je uporaba mobilnih telefonov in drugih elektronskih naprav prepoved</w:t>
      </w:r>
      <w:r w:rsidR="00B616D2">
        <w:rPr>
          <w:rFonts w:ascii="Times New Roman" w:hAnsi="Times New Roman" w:cs="Times New Roman"/>
          <w:color w:val="auto"/>
          <w:sz w:val="20"/>
          <w:szCs w:val="20"/>
        </w:rPr>
        <w:t>ana.</w:t>
      </w:r>
    </w:p>
    <w:p w:rsidR="00C256FC" w:rsidRDefault="00C256FC" w:rsidP="00357956">
      <w:pPr>
        <w:pStyle w:val="Default"/>
        <w:numPr>
          <w:ilvl w:val="0"/>
          <w:numId w:val="13"/>
        </w:numPr>
        <w:jc w:val="both"/>
        <w:rPr>
          <w:rFonts w:ascii="Times New Roman" w:hAnsi="Times New Roman" w:cs="Times New Roman"/>
          <w:color w:val="auto"/>
          <w:sz w:val="20"/>
          <w:szCs w:val="20"/>
        </w:rPr>
      </w:pPr>
      <w:r>
        <w:rPr>
          <w:rFonts w:ascii="Times New Roman" w:hAnsi="Times New Roman" w:cs="Times New Roman"/>
          <w:color w:val="auto"/>
          <w:sz w:val="20"/>
          <w:szCs w:val="20"/>
        </w:rPr>
        <w:t>Uporaba mobilnih telefonov in drugih elektronskih naprav je dovoljena, kadar</w:t>
      </w:r>
      <w:r w:rsidR="00357956">
        <w:rPr>
          <w:rFonts w:ascii="Times New Roman" w:hAnsi="Times New Roman" w:cs="Times New Roman"/>
          <w:color w:val="auto"/>
          <w:sz w:val="20"/>
          <w:szCs w:val="20"/>
        </w:rPr>
        <w:t xml:space="preserve"> je potrebna za zagotavljanje varnosti ali zdravja učenca ali po predhodnem dogovoru z učiteljem za potrebe pouka. </w:t>
      </w:r>
    </w:p>
    <w:p w:rsidR="00357956" w:rsidRDefault="00357956" w:rsidP="00357956">
      <w:pPr>
        <w:pStyle w:val="Default"/>
        <w:numPr>
          <w:ilvl w:val="0"/>
          <w:numId w:val="13"/>
        </w:numPr>
        <w:jc w:val="both"/>
        <w:rPr>
          <w:rFonts w:ascii="Times New Roman" w:hAnsi="Times New Roman" w:cs="Times New Roman"/>
          <w:color w:val="auto"/>
          <w:sz w:val="20"/>
          <w:szCs w:val="20"/>
        </w:rPr>
      </w:pPr>
      <w:r>
        <w:rPr>
          <w:rFonts w:ascii="Times New Roman" w:hAnsi="Times New Roman" w:cs="Times New Roman"/>
          <w:color w:val="auto"/>
          <w:sz w:val="20"/>
          <w:szCs w:val="20"/>
        </w:rPr>
        <w:t>Učenci, ki prinašajo elektronske naprave v šolo, imajo te ugasnjene in spravljene v torbi.</w:t>
      </w:r>
    </w:p>
    <w:p w:rsidR="00357956" w:rsidRDefault="00357956" w:rsidP="00357956">
      <w:pPr>
        <w:pStyle w:val="Default"/>
        <w:numPr>
          <w:ilvl w:val="0"/>
          <w:numId w:val="13"/>
        </w:numPr>
        <w:jc w:val="both"/>
        <w:rPr>
          <w:rFonts w:ascii="Times New Roman" w:hAnsi="Times New Roman" w:cs="Times New Roman"/>
          <w:color w:val="auto"/>
          <w:sz w:val="20"/>
          <w:szCs w:val="20"/>
        </w:rPr>
      </w:pPr>
      <w:r>
        <w:rPr>
          <w:rFonts w:ascii="Times New Roman" w:hAnsi="Times New Roman" w:cs="Times New Roman"/>
          <w:color w:val="auto"/>
          <w:sz w:val="20"/>
          <w:szCs w:val="20"/>
        </w:rPr>
        <w:t>V nujnih primerih lahko učenci uporabijo telefon v tajništvu, knjižnici ali svetovalni službi.</w:t>
      </w:r>
    </w:p>
    <w:p w:rsidR="00357956" w:rsidRDefault="00357956" w:rsidP="00357956">
      <w:pPr>
        <w:pStyle w:val="Default"/>
        <w:numPr>
          <w:ilvl w:val="0"/>
          <w:numId w:val="13"/>
        </w:numPr>
        <w:jc w:val="both"/>
        <w:rPr>
          <w:rFonts w:ascii="Times New Roman" w:hAnsi="Times New Roman" w:cs="Times New Roman"/>
          <w:color w:val="auto"/>
          <w:sz w:val="20"/>
          <w:szCs w:val="20"/>
          <w:u w:val="single"/>
        </w:rPr>
      </w:pPr>
      <w:r>
        <w:rPr>
          <w:rFonts w:ascii="Times New Roman" w:hAnsi="Times New Roman" w:cs="Times New Roman"/>
          <w:color w:val="auto"/>
          <w:sz w:val="20"/>
          <w:szCs w:val="20"/>
        </w:rPr>
        <w:t>Zvočno in slikovno snemanje in fotografiranje učencev in delavcev šole brez njihovega soglasja ni dovoljeno.</w:t>
      </w:r>
    </w:p>
    <w:p w:rsidR="00357956" w:rsidRDefault="00357956" w:rsidP="00357956">
      <w:pPr>
        <w:pStyle w:val="Default"/>
        <w:jc w:val="both"/>
        <w:rPr>
          <w:rFonts w:ascii="Times New Roman" w:hAnsi="Times New Roman" w:cs="Times New Roman"/>
          <w:color w:val="auto"/>
          <w:sz w:val="20"/>
          <w:szCs w:val="20"/>
          <w:u w:val="single"/>
        </w:rPr>
      </w:pP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Čakanje na pouk</w:t>
      </w:r>
    </w:p>
    <w:p w:rsidR="00357956" w:rsidRDefault="00357956" w:rsidP="00357956">
      <w:pPr>
        <w:pStyle w:val="Default"/>
        <w:jc w:val="both"/>
        <w:rPr>
          <w:rFonts w:ascii="Times New Roman" w:hAnsi="Times New Roman" w:cs="Times New Roman"/>
          <w:b/>
          <w:color w:val="auto"/>
          <w:sz w:val="20"/>
          <w:szCs w:val="20"/>
          <w:u w:val="single"/>
        </w:rPr>
      </w:pPr>
    </w:p>
    <w:p w:rsidR="00357956" w:rsidRDefault="00357956" w:rsidP="00357956">
      <w:pPr>
        <w:pStyle w:val="Default"/>
        <w:numPr>
          <w:ilvl w:val="0"/>
          <w:numId w:val="4"/>
        </w:numPr>
        <w:jc w:val="both"/>
        <w:rPr>
          <w:rFonts w:ascii="Times New Roman" w:hAnsi="Times New Roman" w:cs="Times New Roman"/>
          <w:color w:val="auto"/>
          <w:sz w:val="20"/>
          <w:szCs w:val="20"/>
        </w:rPr>
      </w:pPr>
      <w:r>
        <w:rPr>
          <w:rFonts w:ascii="Times New Roman" w:hAnsi="Times New Roman" w:cs="Times New Roman"/>
          <w:color w:val="auto"/>
          <w:sz w:val="20"/>
          <w:szCs w:val="20"/>
        </w:rPr>
        <w:t>Učenci pred zvonjenjem disciplinirano in mirno počakajo učitelja pred učilnico ali vstopijo z njegovim dovoljenjem.</w:t>
      </w:r>
    </w:p>
    <w:p w:rsidR="00C256FC" w:rsidRDefault="00C256FC" w:rsidP="00C256FC">
      <w:pPr>
        <w:pStyle w:val="Default"/>
        <w:numPr>
          <w:ilvl w:val="0"/>
          <w:numId w:val="4"/>
        </w:numPr>
        <w:jc w:val="both"/>
        <w:rPr>
          <w:rFonts w:ascii="Times New Roman" w:hAnsi="Times New Roman" w:cs="Times New Roman"/>
          <w:color w:val="auto"/>
          <w:sz w:val="20"/>
          <w:szCs w:val="20"/>
        </w:rPr>
      </w:pPr>
      <w:r>
        <w:rPr>
          <w:rFonts w:ascii="Times New Roman" w:hAnsi="Times New Roman" w:cs="Times New Roman"/>
          <w:color w:val="auto"/>
          <w:sz w:val="20"/>
          <w:szCs w:val="20"/>
        </w:rPr>
        <w:t>Učenci prihajajo v šolo 10 minut pred pričetkom pouka. Vozači imajo organizirano jutranje varstvo vozačev.</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Gibanje po šoli</w:t>
      </w:r>
    </w:p>
    <w:p w:rsidR="00357956" w:rsidRDefault="00357956" w:rsidP="00357956">
      <w:pPr>
        <w:pStyle w:val="Default"/>
        <w:jc w:val="both"/>
        <w:rPr>
          <w:rFonts w:ascii="Times New Roman" w:hAnsi="Times New Roman" w:cs="Times New Roman"/>
          <w:b/>
          <w:color w:val="auto"/>
          <w:sz w:val="20"/>
          <w:szCs w:val="20"/>
          <w:u w:val="single"/>
        </w:rPr>
      </w:pPr>
    </w:p>
    <w:p w:rsidR="00357956" w:rsidRDefault="00357956" w:rsidP="00357956">
      <w:pPr>
        <w:pStyle w:val="Default"/>
        <w:numPr>
          <w:ilvl w:val="0"/>
          <w:numId w:val="8"/>
        </w:num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Pred poukom gibanje po šoli ni dovoljeno, razen v primerih predur in zadrževanja v šolski knjižnici. </w:t>
      </w:r>
    </w:p>
    <w:p w:rsidR="00357956" w:rsidRDefault="00357956" w:rsidP="00357956">
      <w:pPr>
        <w:pStyle w:val="Default"/>
        <w:numPr>
          <w:ilvl w:val="0"/>
          <w:numId w:val="8"/>
        </w:numPr>
        <w:jc w:val="both"/>
        <w:rPr>
          <w:rFonts w:ascii="Times New Roman" w:hAnsi="Times New Roman" w:cs="Times New Roman"/>
          <w:color w:val="auto"/>
          <w:sz w:val="20"/>
          <w:szCs w:val="20"/>
        </w:rPr>
      </w:pPr>
      <w:r>
        <w:rPr>
          <w:rFonts w:ascii="Times New Roman" w:hAnsi="Times New Roman" w:cs="Times New Roman"/>
          <w:color w:val="auto"/>
          <w:sz w:val="20"/>
          <w:szCs w:val="20"/>
        </w:rPr>
        <w:t>Po pouku gredo učenci domov ali v varstvo. Varstvo vozačev in učencev, ki čakajo na izbirni predmet, je zagotovljeno v za to določenih prostorih. Če učenec, ki bi moral biti v varstvu</w:t>
      </w:r>
      <w:r w:rsidR="008814C3">
        <w:rPr>
          <w:rFonts w:ascii="Times New Roman" w:hAnsi="Times New Roman" w:cs="Times New Roman"/>
          <w:color w:val="auto"/>
          <w:sz w:val="20"/>
          <w:szCs w:val="20"/>
        </w:rPr>
        <w:t>,</w:t>
      </w:r>
      <w:r>
        <w:rPr>
          <w:rFonts w:ascii="Times New Roman" w:hAnsi="Times New Roman" w:cs="Times New Roman"/>
          <w:color w:val="auto"/>
          <w:sz w:val="20"/>
          <w:szCs w:val="20"/>
        </w:rPr>
        <w:t xml:space="preserve"> </w:t>
      </w:r>
      <w:r w:rsidR="00C256FC">
        <w:rPr>
          <w:rFonts w:ascii="Times New Roman" w:hAnsi="Times New Roman" w:cs="Times New Roman"/>
          <w:color w:val="auto"/>
          <w:sz w:val="20"/>
          <w:szCs w:val="20"/>
        </w:rPr>
        <w:t>tega ne obiskuje</w:t>
      </w:r>
      <w:r>
        <w:rPr>
          <w:rFonts w:ascii="Times New Roman" w:hAnsi="Times New Roman" w:cs="Times New Roman"/>
          <w:color w:val="auto"/>
          <w:sz w:val="20"/>
          <w:szCs w:val="20"/>
        </w:rPr>
        <w:t xml:space="preserve">, starši podpišejo soglasje, da zanj po pouku prevzemajo odgovornost. </w:t>
      </w:r>
      <w:r w:rsidR="00C256FC">
        <w:rPr>
          <w:rFonts w:ascii="Times New Roman" w:hAnsi="Times New Roman" w:cs="Times New Roman"/>
          <w:color w:val="auto"/>
          <w:sz w:val="20"/>
          <w:szCs w:val="20"/>
        </w:rPr>
        <w:t>Učenec, ki ni v organiziranem varstvu, se po pouku ne sme zadrževati v šoli.</w:t>
      </w:r>
    </w:p>
    <w:p w:rsidR="00357956" w:rsidRDefault="00357956" w:rsidP="00357956">
      <w:pPr>
        <w:pStyle w:val="Default"/>
        <w:numPr>
          <w:ilvl w:val="0"/>
          <w:numId w:val="8"/>
        </w:numPr>
        <w:jc w:val="both"/>
        <w:rPr>
          <w:rFonts w:ascii="Times New Roman" w:hAnsi="Times New Roman" w:cs="Times New Roman"/>
          <w:color w:val="auto"/>
          <w:sz w:val="20"/>
          <w:szCs w:val="20"/>
        </w:rPr>
      </w:pPr>
      <w:r>
        <w:rPr>
          <w:rFonts w:ascii="Times New Roman" w:hAnsi="Times New Roman" w:cs="Times New Roman"/>
          <w:color w:val="auto"/>
          <w:sz w:val="20"/>
          <w:szCs w:val="20"/>
        </w:rPr>
        <w:t>Učence zjutraj starši pospremijo do črte zaupanja. Učenci iz podaljšanega bivanja odhajajo domov v spremstvu staršev</w:t>
      </w:r>
      <w:r w:rsidR="00757E54">
        <w:rPr>
          <w:rFonts w:ascii="Times New Roman" w:hAnsi="Times New Roman" w:cs="Times New Roman"/>
          <w:color w:val="auto"/>
          <w:sz w:val="20"/>
          <w:szCs w:val="20"/>
        </w:rPr>
        <w:t>/skrbnikov</w:t>
      </w:r>
      <w:r w:rsidR="00B331D7">
        <w:rPr>
          <w:rFonts w:ascii="Times New Roman" w:hAnsi="Times New Roman" w:cs="Times New Roman"/>
          <w:color w:val="auto"/>
          <w:sz w:val="20"/>
          <w:szCs w:val="20"/>
        </w:rPr>
        <w:t xml:space="preserve"> </w:t>
      </w:r>
      <w:r w:rsidR="00757E54">
        <w:rPr>
          <w:rFonts w:ascii="Times New Roman" w:hAnsi="Times New Roman" w:cs="Times New Roman"/>
          <w:color w:val="auto"/>
          <w:sz w:val="20"/>
          <w:szCs w:val="20"/>
        </w:rPr>
        <w:t xml:space="preserve">oz. </w:t>
      </w:r>
      <w:r w:rsidR="00B331D7">
        <w:rPr>
          <w:rFonts w:ascii="Times New Roman" w:hAnsi="Times New Roman" w:cs="Times New Roman"/>
          <w:color w:val="auto"/>
          <w:sz w:val="20"/>
          <w:szCs w:val="20"/>
        </w:rPr>
        <w:t>druge osebe (na podlagi pisnega dovoljenja</w:t>
      </w:r>
      <w:r w:rsidR="00757E54">
        <w:rPr>
          <w:rFonts w:ascii="Times New Roman" w:hAnsi="Times New Roman" w:cs="Times New Roman"/>
          <w:color w:val="auto"/>
          <w:sz w:val="20"/>
          <w:szCs w:val="20"/>
        </w:rPr>
        <w:t xml:space="preserve"> staršev/skrbnikov</w:t>
      </w:r>
      <w:r w:rsidR="00B331D7">
        <w:rPr>
          <w:rFonts w:ascii="Times New Roman" w:hAnsi="Times New Roman" w:cs="Times New Roman"/>
          <w:color w:val="auto"/>
          <w:sz w:val="20"/>
          <w:szCs w:val="20"/>
        </w:rPr>
        <w:t>)</w:t>
      </w:r>
      <w:r>
        <w:rPr>
          <w:rFonts w:ascii="Times New Roman" w:hAnsi="Times New Roman" w:cs="Times New Roman"/>
          <w:color w:val="auto"/>
          <w:sz w:val="20"/>
          <w:szCs w:val="20"/>
        </w:rPr>
        <w:t xml:space="preserve"> ali sami (na osnovi pisnega dovoljenja staršev</w:t>
      </w:r>
      <w:r w:rsidR="00757E54">
        <w:rPr>
          <w:rFonts w:ascii="Times New Roman" w:hAnsi="Times New Roman" w:cs="Times New Roman"/>
          <w:color w:val="auto"/>
          <w:sz w:val="20"/>
          <w:szCs w:val="20"/>
        </w:rPr>
        <w:t>/skrbnikov</w:t>
      </w:r>
      <w:r>
        <w:rPr>
          <w:rFonts w:ascii="Times New Roman" w:hAnsi="Times New Roman" w:cs="Times New Roman"/>
          <w:color w:val="auto"/>
          <w:sz w:val="20"/>
          <w:szCs w:val="20"/>
        </w:rPr>
        <w:t xml:space="preserve">). </w:t>
      </w:r>
      <w:r w:rsidR="00E7096E">
        <w:rPr>
          <w:rFonts w:ascii="Times New Roman" w:hAnsi="Times New Roman" w:cs="Times New Roman"/>
          <w:color w:val="auto"/>
          <w:sz w:val="20"/>
          <w:szCs w:val="20"/>
        </w:rPr>
        <w:t>Oseba</w:t>
      </w:r>
      <w:r w:rsidR="00657C33">
        <w:rPr>
          <w:rFonts w:ascii="Times New Roman" w:hAnsi="Times New Roman" w:cs="Times New Roman"/>
          <w:color w:val="auto"/>
          <w:sz w:val="20"/>
          <w:szCs w:val="20"/>
        </w:rPr>
        <w:t>, ki pride po otroka,</w:t>
      </w:r>
      <w:r>
        <w:rPr>
          <w:rFonts w:ascii="Times New Roman" w:hAnsi="Times New Roman" w:cs="Times New Roman"/>
          <w:color w:val="auto"/>
          <w:sz w:val="20"/>
          <w:szCs w:val="20"/>
        </w:rPr>
        <w:t xml:space="preserve"> počaka pred učilnico.</w:t>
      </w:r>
    </w:p>
    <w:p w:rsidR="00357956" w:rsidRDefault="00357956" w:rsidP="00357956">
      <w:pPr>
        <w:pStyle w:val="Default"/>
        <w:numPr>
          <w:ilvl w:val="0"/>
          <w:numId w:val="8"/>
        </w:numPr>
        <w:jc w:val="both"/>
        <w:rPr>
          <w:rFonts w:ascii="Times New Roman" w:hAnsi="Times New Roman" w:cs="Times New Roman"/>
          <w:color w:val="auto"/>
          <w:sz w:val="20"/>
          <w:szCs w:val="20"/>
        </w:rPr>
      </w:pPr>
      <w:r>
        <w:rPr>
          <w:rFonts w:ascii="Times New Roman" w:hAnsi="Times New Roman" w:cs="Times New Roman"/>
          <w:color w:val="auto"/>
          <w:sz w:val="20"/>
          <w:szCs w:val="20"/>
        </w:rPr>
        <w:t>Med odmori se učenci zadržujejo v učilnici, večnamenskem prostoru, knjižnici, telovadnici (v času rekreativnega odmora) ali na hodniku pred učilnico, kjer imajo pouk.</w:t>
      </w:r>
    </w:p>
    <w:p w:rsidR="00357956" w:rsidRDefault="00357956" w:rsidP="00357956">
      <w:pPr>
        <w:pStyle w:val="Default"/>
        <w:numPr>
          <w:ilvl w:val="0"/>
          <w:numId w:val="8"/>
        </w:numPr>
        <w:jc w:val="both"/>
        <w:rPr>
          <w:rFonts w:ascii="Times New Roman" w:hAnsi="Times New Roman" w:cs="Times New Roman"/>
          <w:color w:val="auto"/>
          <w:sz w:val="20"/>
          <w:szCs w:val="20"/>
        </w:rPr>
      </w:pPr>
      <w:r>
        <w:rPr>
          <w:rFonts w:ascii="Times New Roman" w:hAnsi="Times New Roman" w:cs="Times New Roman"/>
          <w:color w:val="auto"/>
          <w:sz w:val="20"/>
          <w:szCs w:val="20"/>
        </w:rPr>
        <w:t>Učenci se med odmori ne zadržujejo v garderobi. Za potrebe pouka gredo med odmori lahko v garderobo do svoje omarice in iz nje vzamejo športno opremo.</w:t>
      </w:r>
    </w:p>
    <w:p w:rsidR="00357956" w:rsidRDefault="00357956" w:rsidP="00357956">
      <w:pPr>
        <w:pStyle w:val="Default"/>
        <w:numPr>
          <w:ilvl w:val="0"/>
          <w:numId w:val="8"/>
        </w:numPr>
        <w:jc w:val="both"/>
        <w:rPr>
          <w:rFonts w:ascii="Times New Roman" w:hAnsi="Times New Roman" w:cs="Times New Roman"/>
          <w:color w:val="auto"/>
          <w:sz w:val="20"/>
          <w:szCs w:val="20"/>
        </w:rPr>
      </w:pPr>
      <w:r>
        <w:rPr>
          <w:rFonts w:ascii="Times New Roman" w:hAnsi="Times New Roman" w:cs="Times New Roman"/>
          <w:color w:val="auto"/>
          <w:sz w:val="20"/>
          <w:szCs w:val="20"/>
        </w:rPr>
        <w:t>V telovadnico vstopajo učenci ob prisotnosti učitelja.</w:t>
      </w:r>
    </w:p>
    <w:p w:rsidR="00357956" w:rsidRDefault="00357956" w:rsidP="00357956">
      <w:pPr>
        <w:pStyle w:val="Default"/>
        <w:numPr>
          <w:ilvl w:val="0"/>
          <w:numId w:val="8"/>
        </w:numPr>
        <w:jc w:val="both"/>
        <w:rPr>
          <w:rFonts w:ascii="Times New Roman" w:hAnsi="Times New Roman" w:cs="Times New Roman"/>
          <w:color w:val="auto"/>
          <w:sz w:val="20"/>
          <w:szCs w:val="20"/>
        </w:rPr>
      </w:pPr>
      <w:r>
        <w:rPr>
          <w:rFonts w:ascii="Times New Roman" w:hAnsi="Times New Roman" w:cs="Times New Roman"/>
          <w:color w:val="auto"/>
          <w:sz w:val="20"/>
          <w:szCs w:val="20"/>
        </w:rPr>
        <w:t>V času prostih ur lahko učenci počakajo</w:t>
      </w:r>
      <w:r w:rsidR="00F30231">
        <w:rPr>
          <w:rFonts w:ascii="Times New Roman" w:hAnsi="Times New Roman" w:cs="Times New Roman"/>
          <w:color w:val="auto"/>
          <w:sz w:val="20"/>
          <w:szCs w:val="20"/>
        </w:rPr>
        <w:t xml:space="preserve"> </w:t>
      </w:r>
      <w:r w:rsidR="00C256FC">
        <w:rPr>
          <w:rFonts w:ascii="Times New Roman" w:hAnsi="Times New Roman" w:cs="Times New Roman"/>
          <w:color w:val="auto"/>
          <w:sz w:val="20"/>
          <w:szCs w:val="20"/>
        </w:rPr>
        <w:t xml:space="preserve"> </w:t>
      </w:r>
      <w:r w:rsidR="00F30231">
        <w:rPr>
          <w:rFonts w:ascii="Times New Roman" w:hAnsi="Times New Roman" w:cs="Times New Roman"/>
          <w:color w:val="auto"/>
          <w:sz w:val="20"/>
          <w:szCs w:val="20"/>
        </w:rPr>
        <w:t>v organiziranem varstvu</w:t>
      </w:r>
      <w:r>
        <w:rPr>
          <w:rFonts w:ascii="Times New Roman" w:hAnsi="Times New Roman" w:cs="Times New Roman"/>
          <w:color w:val="auto"/>
          <w:sz w:val="20"/>
          <w:szCs w:val="20"/>
        </w:rPr>
        <w:t>.</w:t>
      </w:r>
    </w:p>
    <w:p w:rsidR="00357956" w:rsidRDefault="00357956" w:rsidP="00357956">
      <w:pPr>
        <w:pStyle w:val="Default"/>
        <w:numPr>
          <w:ilvl w:val="0"/>
          <w:numId w:val="8"/>
        </w:numPr>
        <w:jc w:val="both"/>
        <w:rPr>
          <w:rFonts w:ascii="Times New Roman" w:hAnsi="Times New Roman" w:cs="Times New Roman"/>
          <w:color w:val="auto"/>
          <w:sz w:val="20"/>
          <w:szCs w:val="20"/>
        </w:rPr>
      </w:pPr>
      <w:r>
        <w:rPr>
          <w:rFonts w:ascii="Times New Roman" w:hAnsi="Times New Roman" w:cs="Times New Roman"/>
          <w:color w:val="auto"/>
          <w:sz w:val="20"/>
          <w:szCs w:val="20"/>
        </w:rPr>
        <w:t>V dopoldanskem času učenci ne zapuščajo šole, razen za potrebe pouka, pod vodstvom oziroma naročilom učitelja ali strokovnih delavcev.</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Izjemni odhodi učencev med poukom</w:t>
      </w:r>
    </w:p>
    <w:p w:rsidR="00357956" w:rsidRDefault="00357956" w:rsidP="00357956">
      <w:pPr>
        <w:pStyle w:val="Default"/>
        <w:jc w:val="both"/>
        <w:rPr>
          <w:rFonts w:ascii="Times New Roman" w:hAnsi="Times New Roman" w:cs="Times New Roman"/>
          <w:b/>
          <w:color w:val="auto"/>
          <w:sz w:val="20"/>
          <w:szCs w:val="20"/>
          <w:u w:val="single"/>
        </w:rPr>
      </w:pPr>
    </w:p>
    <w:p w:rsidR="00357956" w:rsidRPr="00CA4FA8" w:rsidRDefault="00357956" w:rsidP="0035795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Učenec lahko izjemoma</w:t>
      </w:r>
      <w:r w:rsidR="00B331D7">
        <w:rPr>
          <w:rFonts w:ascii="Times New Roman" w:hAnsi="Times New Roman" w:cs="Times New Roman"/>
          <w:color w:val="auto"/>
          <w:sz w:val="20"/>
          <w:szCs w:val="20"/>
        </w:rPr>
        <w:t xml:space="preserve"> </w:t>
      </w:r>
      <w:r>
        <w:rPr>
          <w:rFonts w:ascii="Times New Roman" w:hAnsi="Times New Roman" w:cs="Times New Roman"/>
          <w:color w:val="auto"/>
          <w:sz w:val="20"/>
          <w:szCs w:val="20"/>
        </w:rPr>
        <w:t>zapusti šolo</w:t>
      </w:r>
      <w:r w:rsidR="00657C33">
        <w:rPr>
          <w:rFonts w:ascii="Times New Roman" w:hAnsi="Times New Roman" w:cs="Times New Roman"/>
          <w:color w:val="auto"/>
          <w:sz w:val="20"/>
          <w:szCs w:val="20"/>
        </w:rPr>
        <w:t xml:space="preserve"> (zdravniški pregled ali druge </w:t>
      </w:r>
      <w:r w:rsidR="00F30231">
        <w:rPr>
          <w:rFonts w:ascii="Times New Roman" w:hAnsi="Times New Roman" w:cs="Times New Roman"/>
          <w:color w:val="auto"/>
          <w:sz w:val="20"/>
          <w:szCs w:val="20"/>
        </w:rPr>
        <w:t>obveznosti)</w:t>
      </w:r>
      <w:r>
        <w:rPr>
          <w:rFonts w:ascii="Times New Roman" w:hAnsi="Times New Roman" w:cs="Times New Roman"/>
          <w:color w:val="auto"/>
          <w:sz w:val="20"/>
          <w:szCs w:val="20"/>
        </w:rPr>
        <w:t xml:space="preserve"> v času vzgojno izobraževalnih dejavnosti, če za odhod pisno ali osebno zaprosijo starši. Učenec lahko izjemoma zapusti pouk zaradi zdravstvenih težav (bolezen, poškodba, slabo počutje) ob pr</w:t>
      </w:r>
      <w:r w:rsidR="00657C33">
        <w:rPr>
          <w:rFonts w:ascii="Times New Roman" w:hAnsi="Times New Roman" w:cs="Times New Roman"/>
          <w:color w:val="auto"/>
          <w:sz w:val="20"/>
          <w:szCs w:val="20"/>
        </w:rPr>
        <w:t>edhodnem dogovoru z razrednikom</w:t>
      </w:r>
      <w:r>
        <w:rPr>
          <w:rFonts w:ascii="Times New Roman" w:hAnsi="Times New Roman" w:cs="Times New Roman"/>
          <w:color w:val="auto"/>
          <w:sz w:val="20"/>
          <w:szCs w:val="20"/>
        </w:rPr>
        <w:t xml:space="preserve"> ali svetovalno službo </w:t>
      </w:r>
      <w:r w:rsidR="00657C33">
        <w:rPr>
          <w:rFonts w:ascii="Times New Roman" w:hAnsi="Times New Roman" w:cs="Times New Roman"/>
          <w:color w:val="auto"/>
          <w:sz w:val="20"/>
          <w:szCs w:val="20"/>
        </w:rPr>
        <w:t>v primeru odsotnosti razrednika</w:t>
      </w:r>
      <w:r>
        <w:rPr>
          <w:rFonts w:ascii="Times New Roman" w:hAnsi="Times New Roman" w:cs="Times New Roman"/>
          <w:color w:val="auto"/>
          <w:sz w:val="20"/>
          <w:szCs w:val="20"/>
        </w:rPr>
        <w:t xml:space="preserve"> in po obvestilu staršem.</w:t>
      </w:r>
    </w:p>
    <w:p w:rsidR="00357956" w:rsidRPr="00CA4FA8" w:rsidRDefault="00357956" w:rsidP="00357956">
      <w:pPr>
        <w:pStyle w:val="Default"/>
        <w:jc w:val="both"/>
        <w:rPr>
          <w:rFonts w:ascii="Times New Roman" w:hAnsi="Times New Roman" w:cs="Times New Roman"/>
          <w:color w:val="auto"/>
          <w:sz w:val="20"/>
          <w:szCs w:val="20"/>
        </w:rPr>
      </w:pPr>
      <w:r w:rsidRPr="00CA4FA8">
        <w:rPr>
          <w:rFonts w:ascii="Times New Roman" w:hAnsi="Times New Roman" w:cs="Times New Roman"/>
          <w:color w:val="auto"/>
          <w:sz w:val="20"/>
          <w:szCs w:val="20"/>
        </w:rPr>
        <w:t>Učenci 1. razreda lahko sami zapustijo šolo le v primeru, da je pot do doma mogoča po coni umirjenega prometa ali coni za pešce in starši to dovolijo pisno.</w:t>
      </w:r>
    </w:p>
    <w:p w:rsidR="00357956" w:rsidRDefault="00357956" w:rsidP="0035795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Izjeme</w:t>
      </w:r>
      <w:r w:rsidR="00B331D7">
        <w:rPr>
          <w:rFonts w:ascii="Times New Roman" w:hAnsi="Times New Roman" w:cs="Times New Roman"/>
          <w:color w:val="auto"/>
          <w:sz w:val="20"/>
          <w:szCs w:val="20"/>
        </w:rPr>
        <w:t>n</w:t>
      </w:r>
      <w:r>
        <w:rPr>
          <w:rFonts w:ascii="Times New Roman" w:hAnsi="Times New Roman" w:cs="Times New Roman"/>
          <w:color w:val="auto"/>
          <w:sz w:val="20"/>
          <w:szCs w:val="20"/>
        </w:rPr>
        <w:t xml:space="preserve"> odhod učenca iz šole se vpiše v dnevnik v rubriki odsotnosti učencev. Učitelj vpiše vzrok odhoda učenca iz šole in dogovor s starši o tem kdaj in kako odide. </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Prehrana</w:t>
      </w:r>
    </w:p>
    <w:p w:rsidR="00357956" w:rsidRDefault="00357956" w:rsidP="00357956">
      <w:pPr>
        <w:pStyle w:val="Default"/>
        <w:jc w:val="both"/>
        <w:rPr>
          <w:rFonts w:ascii="Times New Roman" w:hAnsi="Times New Roman" w:cs="Times New Roman"/>
          <w:b/>
          <w:color w:val="auto"/>
          <w:sz w:val="20"/>
          <w:szCs w:val="20"/>
          <w:u w:val="single"/>
        </w:rPr>
      </w:pPr>
    </w:p>
    <w:p w:rsidR="00357956" w:rsidRDefault="00357956" w:rsidP="00357956">
      <w:pPr>
        <w:pStyle w:val="Default"/>
        <w:numPr>
          <w:ilvl w:val="0"/>
          <w:numId w:val="2"/>
        </w:num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Hrano uživajo učenci </w:t>
      </w:r>
      <w:r w:rsidR="00B331D7">
        <w:rPr>
          <w:rFonts w:ascii="Times New Roman" w:hAnsi="Times New Roman" w:cs="Times New Roman"/>
          <w:color w:val="auto"/>
          <w:sz w:val="20"/>
          <w:szCs w:val="20"/>
        </w:rPr>
        <w:t xml:space="preserve">v učilnici </w:t>
      </w:r>
      <w:r>
        <w:rPr>
          <w:rFonts w:ascii="Times New Roman" w:hAnsi="Times New Roman" w:cs="Times New Roman"/>
          <w:color w:val="auto"/>
          <w:sz w:val="20"/>
          <w:szCs w:val="20"/>
        </w:rPr>
        <w:t>oziroma</w:t>
      </w:r>
      <w:r w:rsidR="00E7096E">
        <w:rPr>
          <w:rFonts w:ascii="Times New Roman" w:hAnsi="Times New Roman" w:cs="Times New Roman"/>
          <w:color w:val="auto"/>
          <w:sz w:val="20"/>
          <w:szCs w:val="20"/>
        </w:rPr>
        <w:t xml:space="preserve"> </w:t>
      </w:r>
      <w:r w:rsidR="00B331D7">
        <w:rPr>
          <w:rFonts w:ascii="Times New Roman" w:hAnsi="Times New Roman" w:cs="Times New Roman"/>
          <w:color w:val="auto"/>
          <w:sz w:val="20"/>
          <w:szCs w:val="20"/>
        </w:rPr>
        <w:t>v jedilnici</w:t>
      </w:r>
      <w:r>
        <w:rPr>
          <w:rFonts w:ascii="Times New Roman" w:hAnsi="Times New Roman" w:cs="Times New Roman"/>
          <w:color w:val="auto"/>
          <w:sz w:val="20"/>
          <w:szCs w:val="20"/>
        </w:rPr>
        <w:t>. Upoštevati morajo kulturo prehranjevanja. Po jedi pospravijo za seboj.</w:t>
      </w:r>
    </w:p>
    <w:p w:rsidR="00357956" w:rsidRDefault="00357956" w:rsidP="00357956">
      <w:pPr>
        <w:pStyle w:val="Default"/>
        <w:numPr>
          <w:ilvl w:val="0"/>
          <w:numId w:val="2"/>
        </w:numPr>
        <w:jc w:val="both"/>
        <w:rPr>
          <w:rFonts w:ascii="Times New Roman" w:hAnsi="Times New Roman" w:cs="Times New Roman"/>
          <w:color w:val="auto"/>
          <w:sz w:val="20"/>
          <w:szCs w:val="20"/>
        </w:rPr>
      </w:pPr>
      <w:r>
        <w:rPr>
          <w:rFonts w:ascii="Times New Roman" w:hAnsi="Times New Roman" w:cs="Times New Roman"/>
          <w:color w:val="auto"/>
          <w:sz w:val="20"/>
          <w:szCs w:val="20"/>
        </w:rPr>
        <w:t>Pijače ni dovoljeno odnašati iz jedilnice.</w:t>
      </w:r>
    </w:p>
    <w:p w:rsidR="00357956" w:rsidRDefault="00357956" w:rsidP="00357956">
      <w:pPr>
        <w:pStyle w:val="Default"/>
        <w:numPr>
          <w:ilvl w:val="0"/>
          <w:numId w:val="2"/>
        </w:num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Učenci, ki se prehranjujejo v jedilnici, pustijo torbe zložene v za to označenem delu večnamenskega prostora. </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Skrb za lastnino in urejenost šole</w:t>
      </w:r>
    </w:p>
    <w:p w:rsidR="00357956" w:rsidRDefault="00357956" w:rsidP="00357956">
      <w:pPr>
        <w:pStyle w:val="Default"/>
        <w:jc w:val="both"/>
        <w:rPr>
          <w:rFonts w:ascii="Times New Roman" w:hAnsi="Times New Roman" w:cs="Times New Roman"/>
          <w:b/>
          <w:color w:val="auto"/>
          <w:sz w:val="20"/>
          <w:szCs w:val="20"/>
          <w:u w:val="single"/>
        </w:rPr>
      </w:pPr>
    </w:p>
    <w:p w:rsidR="00357956" w:rsidRDefault="00357956" w:rsidP="00357956">
      <w:pPr>
        <w:pStyle w:val="Default"/>
        <w:numPr>
          <w:ilvl w:val="0"/>
          <w:numId w:val="5"/>
        </w:numPr>
        <w:jc w:val="both"/>
        <w:rPr>
          <w:rFonts w:ascii="Times New Roman" w:hAnsi="Times New Roman" w:cs="Times New Roman"/>
          <w:color w:val="auto"/>
          <w:sz w:val="20"/>
          <w:szCs w:val="20"/>
        </w:rPr>
      </w:pPr>
      <w:r>
        <w:rPr>
          <w:rFonts w:ascii="Times New Roman" w:hAnsi="Times New Roman" w:cs="Times New Roman"/>
          <w:color w:val="auto"/>
          <w:sz w:val="20"/>
          <w:szCs w:val="20"/>
        </w:rPr>
        <w:t>Za svoje stvari skrbijo in odgovarjajo učenci sami.</w:t>
      </w:r>
    </w:p>
    <w:p w:rsidR="00357956" w:rsidRDefault="00357956" w:rsidP="00357956">
      <w:pPr>
        <w:pStyle w:val="Default"/>
        <w:numPr>
          <w:ilvl w:val="0"/>
          <w:numId w:val="5"/>
        </w:numPr>
        <w:jc w:val="both"/>
        <w:rPr>
          <w:rFonts w:ascii="Times New Roman" w:hAnsi="Times New Roman" w:cs="Times New Roman"/>
          <w:color w:val="auto"/>
          <w:sz w:val="20"/>
          <w:szCs w:val="20"/>
        </w:rPr>
      </w:pPr>
      <w:r>
        <w:rPr>
          <w:rFonts w:ascii="Times New Roman" w:hAnsi="Times New Roman" w:cs="Times New Roman"/>
          <w:color w:val="auto"/>
          <w:sz w:val="20"/>
          <w:szCs w:val="20"/>
        </w:rPr>
        <w:t>V šolskih in drugih prostorih, kjer se odvijajo šolske in obšolske dejavnosti, vsi učenci spoštujejo šolsko in tujo lastnino.</w:t>
      </w:r>
    </w:p>
    <w:p w:rsidR="00357956" w:rsidRDefault="00357956" w:rsidP="00357956">
      <w:pPr>
        <w:pStyle w:val="Default"/>
        <w:numPr>
          <w:ilvl w:val="0"/>
          <w:numId w:val="5"/>
        </w:numPr>
        <w:jc w:val="both"/>
        <w:rPr>
          <w:rFonts w:ascii="Times New Roman" w:hAnsi="Times New Roman" w:cs="Times New Roman"/>
          <w:color w:val="auto"/>
          <w:sz w:val="20"/>
          <w:szCs w:val="20"/>
        </w:rPr>
      </w:pPr>
      <w:r>
        <w:rPr>
          <w:rFonts w:ascii="Times New Roman" w:hAnsi="Times New Roman" w:cs="Times New Roman"/>
          <w:color w:val="auto"/>
          <w:sz w:val="20"/>
          <w:szCs w:val="20"/>
        </w:rPr>
        <w:t>Učenci ne smejo namenoma povzročiti škode na šolski in tuji lastnini.</w:t>
      </w:r>
    </w:p>
    <w:p w:rsidR="00357956" w:rsidRDefault="00357956" w:rsidP="00357956">
      <w:pPr>
        <w:pStyle w:val="Default"/>
        <w:numPr>
          <w:ilvl w:val="0"/>
          <w:numId w:val="5"/>
        </w:numPr>
        <w:jc w:val="both"/>
        <w:rPr>
          <w:rFonts w:ascii="Times New Roman" w:hAnsi="Times New Roman" w:cs="Times New Roman"/>
          <w:color w:val="auto"/>
          <w:sz w:val="20"/>
          <w:szCs w:val="20"/>
        </w:rPr>
      </w:pPr>
      <w:r>
        <w:rPr>
          <w:rFonts w:ascii="Times New Roman" w:hAnsi="Times New Roman" w:cs="Times New Roman"/>
          <w:color w:val="auto"/>
          <w:sz w:val="20"/>
          <w:szCs w:val="20"/>
        </w:rPr>
        <w:t>Če učenci opazijo poškodbe na šolski opremi ali drugih pripomočkih, o tem obvestijo učitelje.</w:t>
      </w:r>
    </w:p>
    <w:p w:rsidR="00357956" w:rsidRDefault="00357956" w:rsidP="00357956">
      <w:pPr>
        <w:pStyle w:val="Default"/>
        <w:numPr>
          <w:ilvl w:val="0"/>
          <w:numId w:val="5"/>
        </w:num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Če učenec izgubi ključek od svoje omarice, šola stroške izdelave zaračuna staršem in poskrbi za novega. </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jc w:val="both"/>
        <w:rPr>
          <w:rFonts w:ascii="Times New Roman" w:hAnsi="Times New Roman" w:cs="Times New Roman"/>
          <w:color w:val="auto"/>
          <w:sz w:val="20"/>
          <w:szCs w:val="20"/>
        </w:rPr>
      </w:pPr>
      <w:r>
        <w:rPr>
          <w:rFonts w:ascii="Times New Roman" w:hAnsi="Times New Roman" w:cs="Times New Roman"/>
          <w:b/>
          <w:color w:val="auto"/>
          <w:sz w:val="20"/>
          <w:szCs w:val="20"/>
          <w:u w:val="single"/>
        </w:rPr>
        <w:t>Skrb za čistočo</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V šolskih prostorih in v sanitarijah učenci skrbijo za čistočo, </w:t>
      </w:r>
      <w:r w:rsidR="00C256FC">
        <w:rPr>
          <w:rFonts w:ascii="Times New Roman" w:hAnsi="Times New Roman" w:cs="Times New Roman"/>
          <w:color w:val="auto"/>
          <w:sz w:val="20"/>
          <w:szCs w:val="20"/>
        </w:rPr>
        <w:t xml:space="preserve">varčujejo </w:t>
      </w:r>
      <w:r>
        <w:rPr>
          <w:rFonts w:ascii="Times New Roman" w:hAnsi="Times New Roman" w:cs="Times New Roman"/>
          <w:color w:val="auto"/>
          <w:sz w:val="20"/>
          <w:szCs w:val="20"/>
        </w:rPr>
        <w:t xml:space="preserve">s papirjem in vodo in se v njih ne zadržujejo po nepotrebnem. </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Prepovedi in omejitve</w:t>
      </w:r>
    </w:p>
    <w:p w:rsidR="00357956" w:rsidRDefault="00357956" w:rsidP="00357956">
      <w:pPr>
        <w:pStyle w:val="Default"/>
        <w:jc w:val="both"/>
        <w:rPr>
          <w:rFonts w:ascii="Times New Roman" w:hAnsi="Times New Roman" w:cs="Times New Roman"/>
          <w:b/>
          <w:color w:val="auto"/>
          <w:sz w:val="20"/>
          <w:szCs w:val="20"/>
          <w:u w:val="single"/>
        </w:rPr>
      </w:pPr>
    </w:p>
    <w:p w:rsidR="00357956" w:rsidRDefault="00357956" w:rsidP="0035795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Na območju šolskega prostora je prepovedano:</w:t>
      </w:r>
    </w:p>
    <w:p w:rsidR="00357956" w:rsidRDefault="00357956" w:rsidP="00357956">
      <w:pPr>
        <w:pStyle w:val="Default"/>
        <w:jc w:val="both"/>
        <w:rPr>
          <w:rFonts w:ascii="Times New Roman" w:hAnsi="Times New Roman" w:cs="Times New Roman"/>
          <w:color w:val="auto"/>
          <w:sz w:val="20"/>
          <w:szCs w:val="20"/>
        </w:rPr>
      </w:pPr>
    </w:p>
    <w:p w:rsidR="00357956" w:rsidRDefault="00357956" w:rsidP="00357956">
      <w:pPr>
        <w:pStyle w:val="Default"/>
        <w:numPr>
          <w:ilvl w:val="0"/>
          <w:numId w:val="10"/>
        </w:numPr>
        <w:jc w:val="both"/>
        <w:rPr>
          <w:rFonts w:ascii="Times New Roman" w:hAnsi="Times New Roman" w:cs="Times New Roman"/>
          <w:color w:val="auto"/>
          <w:sz w:val="20"/>
          <w:szCs w:val="20"/>
        </w:rPr>
      </w:pPr>
      <w:r>
        <w:rPr>
          <w:rFonts w:ascii="Times New Roman" w:hAnsi="Times New Roman" w:cs="Times New Roman"/>
          <w:color w:val="auto"/>
          <w:sz w:val="20"/>
          <w:szCs w:val="20"/>
        </w:rPr>
        <w:t>kajenje in uživanje mamil ali drugih prepovedanih substanc;</w:t>
      </w:r>
    </w:p>
    <w:p w:rsidR="00357956" w:rsidRDefault="00357956" w:rsidP="00357956">
      <w:pPr>
        <w:pStyle w:val="Default"/>
        <w:numPr>
          <w:ilvl w:val="0"/>
          <w:numId w:val="10"/>
        </w:numPr>
        <w:jc w:val="both"/>
        <w:rPr>
          <w:rFonts w:ascii="Times New Roman" w:hAnsi="Times New Roman" w:cs="Times New Roman"/>
          <w:color w:val="auto"/>
          <w:sz w:val="20"/>
          <w:szCs w:val="20"/>
        </w:rPr>
      </w:pPr>
      <w:r>
        <w:rPr>
          <w:rFonts w:ascii="Times New Roman" w:hAnsi="Times New Roman" w:cs="Times New Roman"/>
          <w:color w:val="auto"/>
          <w:sz w:val="20"/>
          <w:szCs w:val="20"/>
        </w:rPr>
        <w:t>prinašanje in uživanje alkoholnih pijač;</w:t>
      </w:r>
    </w:p>
    <w:p w:rsidR="00357956" w:rsidRDefault="00357956" w:rsidP="00357956">
      <w:pPr>
        <w:pStyle w:val="Default"/>
        <w:numPr>
          <w:ilvl w:val="0"/>
          <w:numId w:val="10"/>
        </w:numPr>
        <w:jc w:val="both"/>
        <w:rPr>
          <w:rFonts w:ascii="Times New Roman" w:hAnsi="Times New Roman" w:cs="Times New Roman"/>
          <w:color w:val="auto"/>
          <w:sz w:val="20"/>
          <w:szCs w:val="20"/>
        </w:rPr>
      </w:pPr>
      <w:r>
        <w:rPr>
          <w:rFonts w:ascii="Times New Roman" w:hAnsi="Times New Roman" w:cs="Times New Roman"/>
          <w:color w:val="auto"/>
          <w:sz w:val="20"/>
          <w:szCs w:val="20"/>
        </w:rPr>
        <w:t>uporaba pirotehničnih in drugih sredstev, ki lahko ogrožajo zdravje ali življenje;</w:t>
      </w:r>
    </w:p>
    <w:p w:rsidR="00357956" w:rsidRDefault="00357956" w:rsidP="00357956">
      <w:pPr>
        <w:pStyle w:val="Default"/>
        <w:numPr>
          <w:ilvl w:val="0"/>
          <w:numId w:val="10"/>
        </w:numPr>
        <w:jc w:val="both"/>
        <w:rPr>
          <w:rFonts w:ascii="Times New Roman" w:hAnsi="Times New Roman" w:cs="Times New Roman"/>
          <w:color w:val="auto"/>
          <w:sz w:val="20"/>
          <w:szCs w:val="20"/>
        </w:rPr>
      </w:pPr>
      <w:r>
        <w:rPr>
          <w:rFonts w:ascii="Times New Roman" w:hAnsi="Times New Roman" w:cs="Times New Roman"/>
          <w:color w:val="auto"/>
          <w:sz w:val="20"/>
          <w:szCs w:val="20"/>
        </w:rPr>
        <w:t>vsako fizično in psihično nasilje nad učenci in delavci šole;</w:t>
      </w:r>
    </w:p>
    <w:p w:rsidR="00357956" w:rsidRDefault="00357956" w:rsidP="00357956">
      <w:pPr>
        <w:pStyle w:val="Default"/>
        <w:numPr>
          <w:ilvl w:val="0"/>
          <w:numId w:val="10"/>
        </w:numPr>
        <w:jc w:val="both"/>
        <w:rPr>
          <w:rFonts w:ascii="Times New Roman" w:hAnsi="Times New Roman" w:cs="Times New Roman"/>
          <w:color w:val="auto"/>
          <w:sz w:val="20"/>
          <w:szCs w:val="20"/>
        </w:rPr>
      </w:pPr>
      <w:r>
        <w:rPr>
          <w:rFonts w:ascii="Times New Roman" w:hAnsi="Times New Roman" w:cs="Times New Roman"/>
          <w:color w:val="auto"/>
          <w:sz w:val="20"/>
          <w:szCs w:val="20"/>
        </w:rPr>
        <w:t>namerno uničevanje šolske lastnine ali lastnine drugih učencev in delavcev šole;</w:t>
      </w:r>
    </w:p>
    <w:p w:rsidR="00357956" w:rsidRDefault="00357956" w:rsidP="00357956">
      <w:pPr>
        <w:pStyle w:val="Default"/>
        <w:numPr>
          <w:ilvl w:val="0"/>
          <w:numId w:val="10"/>
        </w:numPr>
        <w:jc w:val="both"/>
        <w:rPr>
          <w:rFonts w:ascii="Times New Roman" w:hAnsi="Times New Roman" w:cs="Times New Roman"/>
          <w:color w:val="auto"/>
          <w:sz w:val="20"/>
          <w:szCs w:val="20"/>
        </w:rPr>
      </w:pPr>
      <w:r>
        <w:rPr>
          <w:rFonts w:ascii="Times New Roman" w:hAnsi="Times New Roman" w:cs="Times New Roman"/>
          <w:color w:val="auto"/>
          <w:sz w:val="20"/>
          <w:szCs w:val="20"/>
        </w:rPr>
        <w:t>neupravičeno zapuščanje šolskih prostorov v času poteka vzgojno-izobraževalnega procesa;</w:t>
      </w:r>
    </w:p>
    <w:p w:rsidR="00357956" w:rsidRDefault="00357956" w:rsidP="00357956">
      <w:pPr>
        <w:pStyle w:val="Default"/>
        <w:numPr>
          <w:ilvl w:val="0"/>
          <w:numId w:val="10"/>
        </w:numPr>
        <w:jc w:val="both"/>
        <w:rPr>
          <w:rFonts w:ascii="Times New Roman" w:hAnsi="Times New Roman" w:cs="Times New Roman"/>
          <w:color w:val="auto"/>
          <w:sz w:val="20"/>
          <w:szCs w:val="20"/>
        </w:rPr>
      </w:pPr>
      <w:r>
        <w:rPr>
          <w:rFonts w:ascii="Times New Roman" w:hAnsi="Times New Roman" w:cs="Times New Roman"/>
          <w:color w:val="auto"/>
          <w:sz w:val="20"/>
          <w:szCs w:val="20"/>
        </w:rPr>
        <w:t>vstopanje v šolo z rolerji, skiroji in rolkami;</w:t>
      </w:r>
    </w:p>
    <w:p w:rsidR="00357956" w:rsidRDefault="00357956" w:rsidP="00357956">
      <w:pPr>
        <w:pStyle w:val="Default"/>
        <w:numPr>
          <w:ilvl w:val="0"/>
          <w:numId w:val="10"/>
        </w:numPr>
        <w:jc w:val="both"/>
        <w:rPr>
          <w:rFonts w:ascii="Times New Roman" w:hAnsi="Times New Roman" w:cs="Times New Roman"/>
          <w:color w:val="auto"/>
          <w:sz w:val="20"/>
          <w:szCs w:val="20"/>
        </w:rPr>
      </w:pPr>
      <w:r>
        <w:rPr>
          <w:rFonts w:ascii="Times New Roman" w:hAnsi="Times New Roman" w:cs="Times New Roman"/>
          <w:color w:val="auto"/>
          <w:sz w:val="20"/>
          <w:szCs w:val="20"/>
        </w:rPr>
        <w:t>nedovoljeno fotografiranje, snemanje in objavljanje;</w:t>
      </w:r>
    </w:p>
    <w:p w:rsidR="00357956" w:rsidRDefault="00357956" w:rsidP="00357956">
      <w:pPr>
        <w:pStyle w:val="Default"/>
        <w:numPr>
          <w:ilvl w:val="0"/>
          <w:numId w:val="10"/>
        </w:numPr>
        <w:jc w:val="both"/>
        <w:rPr>
          <w:rFonts w:ascii="Times New Roman" w:eastAsia="Times New Roman" w:hAnsi="Times New Roman" w:cs="Times New Roman"/>
          <w:color w:val="auto"/>
          <w:sz w:val="20"/>
          <w:szCs w:val="20"/>
        </w:rPr>
      </w:pPr>
      <w:r>
        <w:rPr>
          <w:rFonts w:ascii="Times New Roman" w:hAnsi="Times New Roman" w:cs="Times New Roman"/>
          <w:color w:val="auto"/>
          <w:sz w:val="20"/>
          <w:szCs w:val="20"/>
        </w:rPr>
        <w:t>vsa ostala dejanja, ki jih veljavna zakonodaja opredeljuje kot kazniva.</w:t>
      </w: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eastAsia="Times New Roman" w:hAnsi="Times New Roman" w:cs="Times New Roman"/>
          <w:color w:val="auto"/>
          <w:sz w:val="20"/>
          <w:szCs w:val="20"/>
        </w:rPr>
        <w:t xml:space="preserve"> </w:t>
      </w: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Prevzemanje učencev iz šole</w:t>
      </w:r>
    </w:p>
    <w:p w:rsidR="00357956" w:rsidRDefault="00357956" w:rsidP="00357956">
      <w:pPr>
        <w:pStyle w:val="Default"/>
        <w:jc w:val="both"/>
        <w:rPr>
          <w:rFonts w:ascii="Times New Roman" w:hAnsi="Times New Roman" w:cs="Times New Roman"/>
          <w:b/>
          <w:color w:val="auto"/>
          <w:sz w:val="20"/>
          <w:szCs w:val="20"/>
          <w:u w:val="single"/>
        </w:rPr>
      </w:pPr>
    </w:p>
    <w:p w:rsidR="00357956" w:rsidRDefault="00357956" w:rsidP="00357956">
      <w:pPr>
        <w:pStyle w:val="Default"/>
        <w:jc w:val="both"/>
        <w:rPr>
          <w:rFonts w:cs="Times New Roman"/>
          <w:color w:val="auto"/>
          <w:szCs w:val="20"/>
        </w:rPr>
      </w:pPr>
      <w:r>
        <w:rPr>
          <w:rFonts w:ascii="Times New Roman" w:hAnsi="Times New Roman" w:cs="Times New Roman"/>
          <w:color w:val="auto"/>
          <w:sz w:val="20"/>
          <w:szCs w:val="20"/>
        </w:rPr>
        <w:t>Starši so dolžni v pisni obliki sporočiti šoli seznam vseh oseb, ki lahko prevzamejo učenca 1. triade iz šole. Šolo so dolžni tudi seznaniti z omejitvami, kot je prepoved približevanja učencu. Kadar učitelj dvomi, da je oseba, ki želi otroka prevzeti, do tega res upravičena, pri starših preveri upravičenost osebe do prevzema otroka. Šola ne sme izročiti učenca osebi, ki kaže vidne znake opitosti ali vpliva nedovoljenih snovi. Šola pokliče drugega starša (če ta ne obstaja, pokliče zakonitega zastopnika otroka), ki mora organizirati varno spremstvo učenca.</w:t>
      </w:r>
    </w:p>
    <w:p w:rsidR="00357956" w:rsidRDefault="00357956" w:rsidP="00357956">
      <w:pPr>
        <w:pStyle w:val="Odstavekseznama1"/>
        <w:spacing w:after="0" w:line="240" w:lineRule="auto"/>
        <w:jc w:val="both"/>
        <w:rPr>
          <w:szCs w:val="20"/>
        </w:rPr>
      </w:pPr>
    </w:p>
    <w:p w:rsidR="00357956" w:rsidRDefault="00357956" w:rsidP="00657C33">
      <w:pPr>
        <w:pStyle w:val="Odstavekseznama1"/>
        <w:spacing w:after="0" w:line="240" w:lineRule="auto"/>
        <w:ind w:left="0"/>
        <w:rPr>
          <w:b/>
          <w:szCs w:val="20"/>
        </w:rPr>
      </w:pPr>
    </w:p>
    <w:p w:rsidR="00CF1EEE" w:rsidRDefault="00CF1EEE" w:rsidP="00657C33">
      <w:pPr>
        <w:pStyle w:val="Odstavekseznama1"/>
        <w:spacing w:after="0" w:line="240" w:lineRule="auto"/>
        <w:ind w:left="0"/>
        <w:rPr>
          <w:b/>
          <w:szCs w:val="20"/>
        </w:rPr>
      </w:pPr>
    </w:p>
    <w:p w:rsidR="00357956" w:rsidRDefault="00357956" w:rsidP="00357956">
      <w:pPr>
        <w:pStyle w:val="Odstavekseznama1"/>
        <w:spacing w:after="0" w:line="240" w:lineRule="auto"/>
        <w:ind w:left="0"/>
        <w:jc w:val="center"/>
        <w:rPr>
          <w:szCs w:val="20"/>
        </w:rPr>
      </w:pPr>
      <w:r>
        <w:rPr>
          <w:szCs w:val="20"/>
        </w:rPr>
        <w:t>6. člen</w:t>
      </w:r>
    </w:p>
    <w:p w:rsidR="00357956" w:rsidRDefault="00357956" w:rsidP="00357956">
      <w:pPr>
        <w:pStyle w:val="Odstavekseznama1"/>
        <w:spacing w:after="0" w:line="240" w:lineRule="auto"/>
        <w:ind w:left="0"/>
        <w:jc w:val="center"/>
        <w:rPr>
          <w:szCs w:val="20"/>
        </w:rPr>
      </w:pPr>
      <w:r>
        <w:rPr>
          <w:szCs w:val="20"/>
        </w:rPr>
        <w:t>(kršitve)</w:t>
      </w:r>
    </w:p>
    <w:p w:rsidR="00357956" w:rsidRDefault="00357956" w:rsidP="00357956">
      <w:pPr>
        <w:pStyle w:val="Odstavekseznama1"/>
        <w:spacing w:after="0" w:line="240" w:lineRule="auto"/>
        <w:ind w:left="0"/>
        <w:jc w:val="center"/>
        <w:rPr>
          <w:szCs w:val="20"/>
        </w:rPr>
      </w:pPr>
    </w:p>
    <w:p w:rsidR="00357956" w:rsidRDefault="00357956" w:rsidP="00357956">
      <w:pPr>
        <w:spacing w:after="0" w:line="240" w:lineRule="auto"/>
        <w:jc w:val="both"/>
        <w:rPr>
          <w:szCs w:val="20"/>
        </w:rPr>
      </w:pPr>
      <w:r>
        <w:rPr>
          <w:szCs w:val="20"/>
        </w:rPr>
        <w:t xml:space="preserve">Za kršitev se šteje vsako ravnanje ali dejanje učenca, ki je v nasprotju s pravili šolskega reda, ostalimi akti šole ali veljavno zakonodajo. Kršitve delimo na lažje, težje in najtežje. </w:t>
      </w:r>
    </w:p>
    <w:p w:rsidR="00357956" w:rsidRDefault="00357956" w:rsidP="00357956">
      <w:pPr>
        <w:spacing w:after="0" w:line="240" w:lineRule="auto"/>
        <w:jc w:val="both"/>
        <w:rPr>
          <w:szCs w:val="20"/>
        </w:rPr>
      </w:pPr>
    </w:p>
    <w:p w:rsidR="00357956" w:rsidRPr="00E7096E" w:rsidRDefault="00357956" w:rsidP="00357956">
      <w:pPr>
        <w:spacing w:after="0" w:line="240" w:lineRule="auto"/>
        <w:jc w:val="both"/>
        <w:rPr>
          <w:szCs w:val="20"/>
        </w:rPr>
      </w:pPr>
      <w:r w:rsidRPr="00E7096E">
        <w:rPr>
          <w:szCs w:val="20"/>
        </w:rPr>
        <w:t xml:space="preserve">Med </w:t>
      </w:r>
      <w:r w:rsidRPr="00E7096E">
        <w:rPr>
          <w:b/>
          <w:szCs w:val="20"/>
          <w:u w:val="single"/>
        </w:rPr>
        <w:t>lažje kršitve</w:t>
      </w:r>
      <w:r w:rsidRPr="00E7096E">
        <w:rPr>
          <w:szCs w:val="20"/>
        </w:rPr>
        <w:t xml:space="preserve"> sodijo:</w:t>
      </w:r>
    </w:p>
    <w:p w:rsidR="00357956" w:rsidRPr="00E7096E" w:rsidRDefault="00357956" w:rsidP="00357956">
      <w:pPr>
        <w:numPr>
          <w:ilvl w:val="0"/>
          <w:numId w:val="16"/>
        </w:numPr>
        <w:spacing w:after="0" w:line="240" w:lineRule="auto"/>
        <w:jc w:val="both"/>
        <w:rPr>
          <w:szCs w:val="20"/>
        </w:rPr>
      </w:pPr>
      <w:r w:rsidRPr="00E7096E">
        <w:rPr>
          <w:szCs w:val="20"/>
        </w:rPr>
        <w:t>neopravičeni izostanki do 12 ur,</w:t>
      </w:r>
    </w:p>
    <w:p w:rsidR="00357956" w:rsidRPr="00E7096E" w:rsidRDefault="00357956" w:rsidP="00357956">
      <w:pPr>
        <w:numPr>
          <w:ilvl w:val="0"/>
          <w:numId w:val="16"/>
        </w:numPr>
        <w:spacing w:after="0" w:line="240" w:lineRule="auto"/>
        <w:jc w:val="both"/>
        <w:rPr>
          <w:szCs w:val="20"/>
        </w:rPr>
      </w:pPr>
      <w:r w:rsidRPr="00E7096E">
        <w:rPr>
          <w:szCs w:val="20"/>
        </w:rPr>
        <w:t>prihod k uri brez ustreznih pripomočkov (tudi brez opreme za šport),</w:t>
      </w:r>
    </w:p>
    <w:p w:rsidR="00357956" w:rsidRPr="00657C33" w:rsidRDefault="00357956" w:rsidP="00357956">
      <w:pPr>
        <w:numPr>
          <w:ilvl w:val="0"/>
          <w:numId w:val="16"/>
        </w:numPr>
        <w:spacing w:after="0" w:line="240" w:lineRule="auto"/>
        <w:jc w:val="both"/>
        <w:rPr>
          <w:szCs w:val="20"/>
        </w:rPr>
      </w:pPr>
      <w:r w:rsidRPr="00657C33">
        <w:rPr>
          <w:szCs w:val="20"/>
        </w:rPr>
        <w:t>odklanjanje dela (učenec noče pisati, vendar pri tem ne moti ostalih),</w:t>
      </w:r>
    </w:p>
    <w:p w:rsidR="00357956" w:rsidRPr="00657C33" w:rsidRDefault="00357956" w:rsidP="00357956">
      <w:pPr>
        <w:numPr>
          <w:ilvl w:val="0"/>
          <w:numId w:val="16"/>
        </w:numPr>
        <w:spacing w:after="0" w:line="240" w:lineRule="auto"/>
        <w:jc w:val="both"/>
        <w:rPr>
          <w:szCs w:val="20"/>
        </w:rPr>
      </w:pPr>
      <w:r w:rsidRPr="00657C33">
        <w:rPr>
          <w:szCs w:val="20"/>
        </w:rPr>
        <w:t xml:space="preserve">neupoštevanje navodil </w:t>
      </w:r>
      <w:r w:rsidR="00B331D7" w:rsidRPr="00657C33">
        <w:rPr>
          <w:szCs w:val="20"/>
        </w:rPr>
        <w:t>delavcev šole in šolskega hišnega reda</w:t>
      </w:r>
      <w:r w:rsidRPr="00657C33">
        <w:rPr>
          <w:szCs w:val="20"/>
        </w:rPr>
        <w:t>,</w:t>
      </w:r>
    </w:p>
    <w:p w:rsidR="00357956" w:rsidRPr="00E7096E" w:rsidRDefault="00357956" w:rsidP="00357956">
      <w:pPr>
        <w:numPr>
          <w:ilvl w:val="0"/>
          <w:numId w:val="16"/>
        </w:numPr>
        <w:spacing w:after="0" w:line="240" w:lineRule="auto"/>
        <w:jc w:val="both"/>
        <w:rPr>
          <w:szCs w:val="20"/>
        </w:rPr>
      </w:pPr>
      <w:r w:rsidRPr="00E7096E">
        <w:rPr>
          <w:szCs w:val="20"/>
        </w:rPr>
        <w:t>zadrževanje v šolskih prostorih po pouku,</w:t>
      </w:r>
    </w:p>
    <w:p w:rsidR="00357956" w:rsidRPr="00E7096E" w:rsidRDefault="00357956" w:rsidP="00357956">
      <w:pPr>
        <w:numPr>
          <w:ilvl w:val="0"/>
          <w:numId w:val="16"/>
        </w:numPr>
        <w:spacing w:after="0" w:line="240" w:lineRule="auto"/>
        <w:jc w:val="both"/>
        <w:rPr>
          <w:szCs w:val="20"/>
        </w:rPr>
      </w:pPr>
      <w:r w:rsidRPr="00E7096E">
        <w:rPr>
          <w:szCs w:val="20"/>
        </w:rPr>
        <w:t>prepisovanje/goljufanje pri ocenjevanju znanja,</w:t>
      </w:r>
    </w:p>
    <w:p w:rsidR="00357956" w:rsidRPr="00E7096E" w:rsidRDefault="00357956" w:rsidP="00357956">
      <w:pPr>
        <w:numPr>
          <w:ilvl w:val="0"/>
          <w:numId w:val="16"/>
        </w:numPr>
        <w:spacing w:after="0" w:line="240" w:lineRule="auto"/>
        <w:jc w:val="both"/>
        <w:rPr>
          <w:szCs w:val="20"/>
        </w:rPr>
      </w:pPr>
      <w:r w:rsidRPr="00E7096E">
        <w:rPr>
          <w:szCs w:val="20"/>
        </w:rPr>
        <w:t>neupoštevanje bontona,</w:t>
      </w:r>
    </w:p>
    <w:p w:rsidR="00357956" w:rsidRPr="00E7096E" w:rsidRDefault="00357956" w:rsidP="00357956">
      <w:pPr>
        <w:numPr>
          <w:ilvl w:val="0"/>
          <w:numId w:val="16"/>
        </w:numPr>
        <w:spacing w:after="0" w:line="240" w:lineRule="auto"/>
        <w:jc w:val="both"/>
        <w:rPr>
          <w:szCs w:val="20"/>
        </w:rPr>
      </w:pPr>
      <w:r w:rsidRPr="00E7096E">
        <w:rPr>
          <w:szCs w:val="20"/>
        </w:rPr>
        <w:t>slabo opravljanje oz. neopravljanje nalog dežurnega učenca za oddelek,</w:t>
      </w:r>
    </w:p>
    <w:p w:rsidR="00357956" w:rsidRPr="00E7096E" w:rsidRDefault="00357956" w:rsidP="00357956">
      <w:pPr>
        <w:numPr>
          <w:ilvl w:val="0"/>
          <w:numId w:val="16"/>
        </w:numPr>
        <w:spacing w:after="0" w:line="240" w:lineRule="auto"/>
        <w:jc w:val="both"/>
        <w:rPr>
          <w:szCs w:val="20"/>
        </w:rPr>
      </w:pPr>
      <w:r w:rsidRPr="00E7096E">
        <w:rPr>
          <w:szCs w:val="20"/>
        </w:rPr>
        <w:t>onesnaževanje šole</w:t>
      </w:r>
      <w:r w:rsidR="00294A67" w:rsidRPr="00E7096E">
        <w:rPr>
          <w:szCs w:val="20"/>
        </w:rPr>
        <w:t xml:space="preserve"> in okolice</w:t>
      </w:r>
      <w:r w:rsidRPr="00E7096E">
        <w:rPr>
          <w:szCs w:val="20"/>
        </w:rPr>
        <w:t>,</w:t>
      </w:r>
    </w:p>
    <w:p w:rsidR="00357956" w:rsidRPr="00E7096E" w:rsidRDefault="00357956" w:rsidP="00357956">
      <w:pPr>
        <w:numPr>
          <w:ilvl w:val="0"/>
          <w:numId w:val="16"/>
        </w:numPr>
        <w:spacing w:after="0" w:line="240" w:lineRule="auto"/>
        <w:jc w:val="both"/>
        <w:rPr>
          <w:szCs w:val="20"/>
        </w:rPr>
      </w:pPr>
      <w:r w:rsidRPr="00E7096E">
        <w:rPr>
          <w:szCs w:val="20"/>
        </w:rPr>
        <w:t>uporaba mobilnega telefona ali multimedijskega predvajalnika ali zabavne elektronike v času učnega procesa, razen za namen učnega procesa,</w:t>
      </w:r>
    </w:p>
    <w:p w:rsidR="00357956" w:rsidRPr="00E7096E" w:rsidRDefault="00357956" w:rsidP="00357956">
      <w:pPr>
        <w:numPr>
          <w:ilvl w:val="0"/>
          <w:numId w:val="16"/>
        </w:numPr>
        <w:spacing w:after="0" w:line="240" w:lineRule="auto"/>
        <w:jc w:val="both"/>
        <w:rPr>
          <w:szCs w:val="20"/>
        </w:rPr>
      </w:pPr>
      <w:r w:rsidRPr="00E7096E">
        <w:rPr>
          <w:szCs w:val="20"/>
        </w:rPr>
        <w:t>poškodba ali izguba knjige,</w:t>
      </w:r>
    </w:p>
    <w:p w:rsidR="00357956" w:rsidRPr="00E7096E" w:rsidRDefault="00357956" w:rsidP="00357956">
      <w:pPr>
        <w:numPr>
          <w:ilvl w:val="0"/>
          <w:numId w:val="16"/>
        </w:numPr>
        <w:spacing w:after="0" w:line="240" w:lineRule="auto"/>
        <w:jc w:val="both"/>
        <w:rPr>
          <w:szCs w:val="20"/>
        </w:rPr>
      </w:pPr>
      <w:r w:rsidRPr="00E7096E">
        <w:rPr>
          <w:szCs w:val="20"/>
        </w:rPr>
        <w:t>zamujanje k pouku in drugim vzgojno-izobraževalnim dejavnostim,</w:t>
      </w:r>
    </w:p>
    <w:p w:rsidR="00357956" w:rsidRPr="00E7096E" w:rsidRDefault="00357956" w:rsidP="00357956">
      <w:pPr>
        <w:numPr>
          <w:ilvl w:val="0"/>
          <w:numId w:val="16"/>
        </w:numPr>
        <w:spacing w:after="0" w:line="240" w:lineRule="auto"/>
        <w:jc w:val="both"/>
        <w:rPr>
          <w:szCs w:val="20"/>
        </w:rPr>
      </w:pPr>
      <w:r w:rsidRPr="00E7096E">
        <w:rPr>
          <w:szCs w:val="20"/>
        </w:rPr>
        <w:t>motenje pouka,</w:t>
      </w:r>
    </w:p>
    <w:p w:rsidR="00357956" w:rsidRPr="00E7096E" w:rsidRDefault="00357956" w:rsidP="00357956">
      <w:pPr>
        <w:numPr>
          <w:ilvl w:val="0"/>
          <w:numId w:val="16"/>
        </w:numPr>
        <w:spacing w:after="0" w:line="240" w:lineRule="auto"/>
        <w:jc w:val="both"/>
        <w:rPr>
          <w:szCs w:val="20"/>
        </w:rPr>
      </w:pPr>
      <w:r w:rsidRPr="00E7096E">
        <w:rPr>
          <w:szCs w:val="20"/>
        </w:rPr>
        <w:t>učenec v šoli ne skrbi za lastno zdravje in varnost,</w:t>
      </w:r>
    </w:p>
    <w:p w:rsidR="00357956" w:rsidRPr="00E7096E" w:rsidRDefault="00357956" w:rsidP="00357956">
      <w:pPr>
        <w:numPr>
          <w:ilvl w:val="0"/>
          <w:numId w:val="16"/>
        </w:numPr>
        <w:spacing w:after="0" w:line="240" w:lineRule="auto"/>
        <w:jc w:val="both"/>
        <w:rPr>
          <w:szCs w:val="20"/>
        </w:rPr>
      </w:pPr>
      <w:r w:rsidRPr="00E7096E">
        <w:rPr>
          <w:szCs w:val="20"/>
        </w:rPr>
        <w:t>nedovoljeno zapuščanje šolske stavbe in zadrževanje izven šolskega prostora,</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razmetavanje ali skrivanje lastnine drugih učencev,</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neprimerna opremljenost za dejavnosti izven prostorov šole (npr. tabore, šolo v naravi, ekskurzije, športne dneve),</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laganje, ki ni z namenom prikrivanja kaznivega dejanja,</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občasno izogibanje kontrolnim nalogam</w:t>
      </w:r>
      <w:r w:rsidR="00657C33">
        <w:rPr>
          <w:szCs w:val="20"/>
          <w:lang w:bidi="en-US"/>
        </w:rPr>
        <w:t>,</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zvočno ali slikovno snemanje pouka brez namena zaničevanja in zasmehovanja ter objave in posredovanja tretji osebi oziroma javnosti,</w:t>
      </w:r>
    </w:p>
    <w:p w:rsidR="00357956" w:rsidRPr="00E7096E" w:rsidRDefault="00F367E4" w:rsidP="00357956">
      <w:pPr>
        <w:numPr>
          <w:ilvl w:val="0"/>
          <w:numId w:val="16"/>
        </w:numPr>
        <w:spacing w:after="0" w:line="240" w:lineRule="auto"/>
        <w:jc w:val="both"/>
        <w:rPr>
          <w:szCs w:val="20"/>
          <w:lang w:bidi="en-US"/>
        </w:rPr>
      </w:pPr>
      <w:r w:rsidRPr="00E7096E">
        <w:rPr>
          <w:szCs w:val="20"/>
          <w:lang w:bidi="en-US"/>
        </w:rPr>
        <w:t xml:space="preserve">tem podobna </w:t>
      </w:r>
      <w:r w:rsidR="00357956" w:rsidRPr="00E7096E">
        <w:rPr>
          <w:szCs w:val="20"/>
          <w:lang w:bidi="en-US"/>
        </w:rPr>
        <w:t xml:space="preserve">kršitev, ki s temi pravili ni opredeljena. </w:t>
      </w:r>
    </w:p>
    <w:p w:rsidR="00357956" w:rsidRPr="00E7096E" w:rsidRDefault="00357956" w:rsidP="00357956">
      <w:pPr>
        <w:spacing w:after="0" w:line="240" w:lineRule="auto"/>
        <w:jc w:val="both"/>
        <w:rPr>
          <w:b/>
          <w:szCs w:val="20"/>
          <w:lang w:bidi="en-US"/>
        </w:rPr>
      </w:pPr>
    </w:p>
    <w:p w:rsidR="00357956" w:rsidRPr="00E7096E" w:rsidRDefault="00357956" w:rsidP="00357956">
      <w:pPr>
        <w:spacing w:after="0" w:line="240" w:lineRule="auto"/>
        <w:jc w:val="both"/>
        <w:rPr>
          <w:szCs w:val="20"/>
          <w:lang w:bidi="en-US"/>
        </w:rPr>
      </w:pPr>
      <w:r w:rsidRPr="00E7096E">
        <w:rPr>
          <w:szCs w:val="20"/>
          <w:lang w:bidi="en-US"/>
        </w:rPr>
        <w:t xml:space="preserve">Med </w:t>
      </w:r>
      <w:r w:rsidRPr="00E7096E">
        <w:rPr>
          <w:b/>
          <w:szCs w:val="20"/>
          <w:u w:val="single"/>
          <w:lang w:bidi="en-US"/>
        </w:rPr>
        <w:t>težje kršitve</w:t>
      </w:r>
      <w:r w:rsidRPr="00E7096E">
        <w:rPr>
          <w:szCs w:val="20"/>
          <w:lang w:bidi="en-US"/>
        </w:rPr>
        <w:t xml:space="preserve"> sodijo:</w:t>
      </w:r>
    </w:p>
    <w:p w:rsidR="00357956" w:rsidRPr="00E7096E" w:rsidRDefault="00357956" w:rsidP="00357956">
      <w:pPr>
        <w:numPr>
          <w:ilvl w:val="0"/>
          <w:numId w:val="16"/>
        </w:numPr>
        <w:spacing w:after="0" w:line="240" w:lineRule="auto"/>
        <w:jc w:val="both"/>
        <w:rPr>
          <w:b/>
          <w:szCs w:val="20"/>
          <w:lang w:bidi="en-US"/>
        </w:rPr>
      </w:pPr>
      <w:r w:rsidRPr="00E7096E">
        <w:rPr>
          <w:szCs w:val="20"/>
          <w:lang w:bidi="en-US"/>
        </w:rPr>
        <w:t>ponavljajoče se istovrstne kršitve – neizpolnjevanje dolžnosti ali neupoštevanje dogovorjenih pravil, zaradi česar so že bili izvedeni vzgojni postopki,</w:t>
      </w:r>
    </w:p>
    <w:p w:rsidR="00357956" w:rsidRPr="00E7096E" w:rsidRDefault="00357956" w:rsidP="00357956">
      <w:pPr>
        <w:numPr>
          <w:ilvl w:val="0"/>
          <w:numId w:val="16"/>
        </w:numPr>
        <w:spacing w:after="0" w:line="240" w:lineRule="auto"/>
        <w:jc w:val="both"/>
        <w:rPr>
          <w:b/>
          <w:szCs w:val="20"/>
          <w:lang w:bidi="en-US"/>
        </w:rPr>
      </w:pPr>
      <w:r w:rsidRPr="00E7096E">
        <w:rPr>
          <w:szCs w:val="20"/>
          <w:lang w:bidi="en-US"/>
        </w:rPr>
        <w:t>občasni neopravičeni izostanki nad 12 ur oziroma strnjeni neopravičeni izostanki nad 18 ur,</w:t>
      </w:r>
    </w:p>
    <w:p w:rsidR="00357956" w:rsidRPr="00E7096E" w:rsidRDefault="00357956" w:rsidP="00357956">
      <w:pPr>
        <w:numPr>
          <w:ilvl w:val="0"/>
          <w:numId w:val="16"/>
        </w:numPr>
        <w:spacing w:after="0" w:line="240" w:lineRule="auto"/>
        <w:jc w:val="both"/>
        <w:rPr>
          <w:b/>
          <w:szCs w:val="20"/>
          <w:lang w:bidi="en-US"/>
        </w:rPr>
      </w:pPr>
      <w:r w:rsidRPr="00E7096E">
        <w:rPr>
          <w:szCs w:val="20"/>
          <w:lang w:bidi="en-US"/>
        </w:rPr>
        <w:t>grob verbalni napad na učenca, učitelja, delavca šole ali drugo osebo (žalitev, zmerjanje, zasmehovanje, opolzko govorjenje, razširjanje lažnih govoric…),</w:t>
      </w:r>
    </w:p>
    <w:p w:rsidR="00357956" w:rsidRPr="001C119C" w:rsidRDefault="00357956" w:rsidP="00357956">
      <w:pPr>
        <w:numPr>
          <w:ilvl w:val="0"/>
          <w:numId w:val="16"/>
        </w:numPr>
        <w:spacing w:after="0" w:line="240" w:lineRule="auto"/>
        <w:jc w:val="both"/>
        <w:rPr>
          <w:szCs w:val="20"/>
          <w:lang w:bidi="en-US"/>
        </w:rPr>
      </w:pPr>
      <w:r w:rsidRPr="00E7096E">
        <w:rPr>
          <w:szCs w:val="20"/>
          <w:lang w:bidi="en-US"/>
        </w:rPr>
        <w:t>fizični napad na učenca, učitelja</w:t>
      </w:r>
      <w:r w:rsidR="001C119C">
        <w:rPr>
          <w:szCs w:val="20"/>
          <w:lang w:bidi="en-US"/>
        </w:rPr>
        <w:t>, delavca šole ali drugo osebo,</w:t>
      </w:r>
      <w:r w:rsidR="00A36D42">
        <w:rPr>
          <w:szCs w:val="20"/>
          <w:lang w:bidi="en-US"/>
        </w:rPr>
        <w:t xml:space="preserve"> pri čemer nista ogrožena zdravje in življenje, </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prihod oziroma prisotnost v šoli pod vplivom alkohola, drog in drugih psihoaktivnih sredstev v času pouka, dnevih dejavnosti in drugih organiziranih oblikah vzgojno-izobraževalne dejavnosti, ki so opredeljene v letnem delovnem načrtu šole,</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spolno nadlegovanje učencev in delavcev šole, predvajanje erotičnih ali pornografskih vsebin,</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žaljivo govorjenje (žaljenje, preklinjanje, poniževanje, nestrpne opazke do drugačnih, različnih narodnosti, ver…) / javno spodbujanje ali razpihovanje narodnostnega, rasnega, verskega ali drugega sovraštva ali nestrpnosti, ali spodbujanje k drugi neenakopravnosti zaradi telesnih ali duševnih pomanjkljivosti oziroma drugačnosti,</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napeljevanje h kršitvam / nagovarjanje drugih h kršenju pravil, ki bi imelo za posledico lažjo ali težjo kršitev,</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namerno poškodovanje in uničevanje šolske opreme, zgradbe ter stvari in opreme drugih učencev, delavcev ali obiskovalcev šole ali uničevanje javnih prevoznih sredstev / namerno uničevanje opreme in drugega inventarja šole z manjšo premoženjsko škodo,</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nepooblaščeno branje dokumentov osebne narave oziroma zaupne narave, šolske dokumentacije,</w:t>
      </w:r>
    </w:p>
    <w:p w:rsidR="00357956" w:rsidRDefault="00357956" w:rsidP="00357956">
      <w:pPr>
        <w:numPr>
          <w:ilvl w:val="0"/>
          <w:numId w:val="16"/>
        </w:numPr>
        <w:spacing w:after="0" w:line="240" w:lineRule="auto"/>
        <w:jc w:val="both"/>
        <w:rPr>
          <w:szCs w:val="20"/>
          <w:lang w:bidi="en-US"/>
        </w:rPr>
      </w:pPr>
      <w:r w:rsidRPr="00E7096E">
        <w:rPr>
          <w:szCs w:val="20"/>
          <w:lang w:bidi="en-US"/>
        </w:rPr>
        <w:t>ponarejanje, popravljanje pisnih ocenjevanj, opravičil, in obvestil staršev,</w:t>
      </w:r>
    </w:p>
    <w:p w:rsidR="00E02D95" w:rsidRPr="00E7096E" w:rsidRDefault="00E02D95" w:rsidP="00357956">
      <w:pPr>
        <w:numPr>
          <w:ilvl w:val="0"/>
          <w:numId w:val="16"/>
        </w:numPr>
        <w:spacing w:after="0" w:line="240" w:lineRule="auto"/>
        <w:jc w:val="both"/>
        <w:rPr>
          <w:szCs w:val="20"/>
          <w:lang w:bidi="en-US"/>
        </w:rPr>
      </w:pPr>
      <w:r>
        <w:rPr>
          <w:szCs w:val="20"/>
          <w:lang w:bidi="en-US"/>
        </w:rPr>
        <w:t>prinašanje pirotehničnih sredstev v šolske prostore</w:t>
      </w:r>
      <w:r w:rsidR="00984241">
        <w:rPr>
          <w:szCs w:val="20"/>
          <w:lang w:bidi="en-US"/>
        </w:rPr>
        <w:t>,</w:t>
      </w:r>
    </w:p>
    <w:p w:rsidR="00357956" w:rsidRPr="00E7096E" w:rsidRDefault="00F367E4" w:rsidP="00357956">
      <w:pPr>
        <w:numPr>
          <w:ilvl w:val="0"/>
          <w:numId w:val="16"/>
        </w:numPr>
        <w:spacing w:after="0" w:line="240" w:lineRule="auto"/>
        <w:jc w:val="both"/>
        <w:rPr>
          <w:szCs w:val="20"/>
          <w:lang w:bidi="en-US"/>
        </w:rPr>
      </w:pPr>
      <w:r w:rsidRPr="00E7096E">
        <w:rPr>
          <w:szCs w:val="20"/>
          <w:lang w:bidi="en-US"/>
        </w:rPr>
        <w:t xml:space="preserve">tem podobna </w:t>
      </w:r>
      <w:r w:rsidR="00357956" w:rsidRPr="00E7096E">
        <w:rPr>
          <w:szCs w:val="20"/>
          <w:lang w:bidi="en-US"/>
        </w:rPr>
        <w:t xml:space="preserve">kršitev, ki s temi pravili ni opredeljena. </w:t>
      </w:r>
    </w:p>
    <w:p w:rsidR="00357956" w:rsidRPr="001C119C" w:rsidRDefault="00357956" w:rsidP="00357956">
      <w:pPr>
        <w:spacing w:after="0" w:line="240" w:lineRule="auto"/>
        <w:jc w:val="both"/>
        <w:rPr>
          <w:szCs w:val="20"/>
          <w:lang w:bidi="en-US"/>
        </w:rPr>
      </w:pPr>
    </w:p>
    <w:p w:rsidR="00CF1EEE" w:rsidRDefault="00CF1EEE">
      <w:pPr>
        <w:suppressAutoHyphens w:val="0"/>
        <w:spacing w:after="160" w:line="259" w:lineRule="auto"/>
        <w:rPr>
          <w:szCs w:val="20"/>
          <w:lang w:bidi="en-US"/>
        </w:rPr>
      </w:pPr>
    </w:p>
    <w:p w:rsidR="001C119C" w:rsidRDefault="001C119C">
      <w:pPr>
        <w:suppressAutoHyphens w:val="0"/>
        <w:spacing w:after="160" w:line="259" w:lineRule="auto"/>
        <w:rPr>
          <w:szCs w:val="20"/>
          <w:lang w:bidi="en-US"/>
        </w:rPr>
      </w:pPr>
      <w:r>
        <w:rPr>
          <w:szCs w:val="20"/>
          <w:lang w:bidi="en-US"/>
        </w:rPr>
        <w:br w:type="page"/>
      </w:r>
    </w:p>
    <w:p w:rsidR="00357956" w:rsidRPr="00E7096E" w:rsidRDefault="00357956" w:rsidP="00357956">
      <w:pPr>
        <w:spacing w:after="0" w:line="240" w:lineRule="auto"/>
        <w:jc w:val="both"/>
        <w:rPr>
          <w:szCs w:val="20"/>
          <w:lang w:bidi="en-US"/>
        </w:rPr>
      </w:pPr>
      <w:r w:rsidRPr="00E7096E">
        <w:rPr>
          <w:szCs w:val="20"/>
          <w:lang w:bidi="en-US"/>
        </w:rPr>
        <w:t xml:space="preserve">Med </w:t>
      </w:r>
      <w:r w:rsidRPr="00E7096E">
        <w:rPr>
          <w:b/>
          <w:szCs w:val="20"/>
          <w:u w:val="single"/>
          <w:lang w:bidi="en-US"/>
        </w:rPr>
        <w:t>najtežje kršitve</w:t>
      </w:r>
      <w:r w:rsidRPr="00E7096E">
        <w:rPr>
          <w:szCs w:val="20"/>
          <w:lang w:bidi="en-US"/>
        </w:rPr>
        <w:t xml:space="preserve"> sodijo:</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 xml:space="preserve">uporaba pirotehničnih sredstev v šoli, na zunanjih površinah šole ali na šolskih ekskurzijah, </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psihično nasilje z elem</w:t>
      </w:r>
      <w:r w:rsidR="00657C33">
        <w:rPr>
          <w:szCs w:val="20"/>
          <w:lang w:bidi="en-US"/>
        </w:rPr>
        <w:t>enti kaznivega dejanja, socialno</w:t>
      </w:r>
      <w:r w:rsidRPr="00E7096E">
        <w:rPr>
          <w:szCs w:val="20"/>
          <w:lang w:bidi="en-US"/>
        </w:rPr>
        <w:t xml:space="preserve"> izključevanje, osamitev, stigmatizacija, izsiljevanje ali ekonomsko nasilje, zahteve po denarju, grožnje, virtualno nasilje, izvajanje neposrednih ali prikritih oblik agresivnega vedenja do drugih učencev ali delavcev šole /vrstniško nasilje,</w:t>
      </w:r>
    </w:p>
    <w:p w:rsidR="00357956" w:rsidRPr="001C119C" w:rsidRDefault="00357956" w:rsidP="00357956">
      <w:pPr>
        <w:numPr>
          <w:ilvl w:val="0"/>
          <w:numId w:val="16"/>
        </w:numPr>
        <w:spacing w:after="0" w:line="240" w:lineRule="auto"/>
        <w:jc w:val="both"/>
        <w:rPr>
          <w:szCs w:val="20"/>
          <w:lang w:bidi="en-US"/>
        </w:rPr>
      </w:pPr>
      <w:r w:rsidRPr="00E7096E">
        <w:rPr>
          <w:szCs w:val="20"/>
          <w:lang w:bidi="en-US"/>
        </w:rPr>
        <w:t>opravljanje nedovoljene pridobitne dejavnosti v šoli ali njeni okolici (prodaja</w:t>
      </w:r>
      <w:r w:rsidRPr="001C119C">
        <w:rPr>
          <w:szCs w:val="20"/>
          <w:lang w:bidi="en-US"/>
        </w:rPr>
        <w:t>),</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kraja lastnine šole, drugih učencev, delavcev ali obiskovalcev šole,</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popravljanje in vpisovanje ocen v šolsko dokumentacijo (dnevnike, redovalnice, spričevala…)</w:t>
      </w:r>
      <w:r w:rsidR="00984241">
        <w:rPr>
          <w:szCs w:val="20"/>
          <w:lang w:bidi="en-US"/>
        </w:rPr>
        <w:t>,</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uničevanje uradnih dokumentov ter ponarejanje podatkov in podpisov v uradnih dokumentih in listinah, ki jih izdaja šola,</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fizični napad na učenca, učitelja, delavca šole ali drugo osebo, pri čemer sta ogrožena zdravje ali življenje,</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kajenje ter prinašanje, posedovanje, ponujanje, prodajanje ali uživanje alkohola, drog ter drugih psihoaktivnih sredstev in napeljevanje</w:t>
      </w:r>
      <w:r w:rsidRPr="000B7D34">
        <w:rPr>
          <w:color w:val="C00000"/>
          <w:szCs w:val="20"/>
          <w:lang w:bidi="en-US"/>
        </w:rPr>
        <w:t xml:space="preserve"> </w:t>
      </w:r>
      <w:r w:rsidRPr="00E7096E">
        <w:rPr>
          <w:szCs w:val="20"/>
          <w:lang w:bidi="en-US"/>
        </w:rPr>
        <w:t>k takemu dejanju v času pouka, dnevih dejavnosti in drugih organiziranih oblikah vzgojno-izobraževalne dejavnosti,</w:t>
      </w:r>
    </w:p>
    <w:p w:rsidR="00357956" w:rsidRPr="00E7096E" w:rsidRDefault="00357956" w:rsidP="00357956">
      <w:pPr>
        <w:numPr>
          <w:ilvl w:val="0"/>
          <w:numId w:val="16"/>
        </w:numPr>
        <w:spacing w:after="0" w:line="240" w:lineRule="auto"/>
        <w:jc w:val="both"/>
        <w:rPr>
          <w:szCs w:val="20"/>
          <w:lang w:bidi="en-US"/>
        </w:rPr>
      </w:pPr>
      <w:r w:rsidRPr="00E7096E">
        <w:rPr>
          <w:szCs w:val="20"/>
          <w:lang w:bidi="en-US"/>
        </w:rPr>
        <w:t xml:space="preserve">napeljevanje h kršitvam / nagovarjanje drugih h kršenju pravil, ki bi imelo za posledico najtežjo kršitev. </w:t>
      </w:r>
    </w:p>
    <w:p w:rsidR="00357956" w:rsidRDefault="00357956" w:rsidP="00357956">
      <w:pPr>
        <w:spacing w:after="0" w:line="240" w:lineRule="auto"/>
        <w:jc w:val="both"/>
        <w:rPr>
          <w:szCs w:val="20"/>
        </w:rPr>
      </w:pPr>
    </w:p>
    <w:p w:rsidR="00657C33" w:rsidRDefault="00657C33" w:rsidP="00357956">
      <w:pPr>
        <w:spacing w:after="0" w:line="240" w:lineRule="auto"/>
        <w:jc w:val="both"/>
        <w:rPr>
          <w:szCs w:val="20"/>
        </w:rPr>
      </w:pPr>
    </w:p>
    <w:p w:rsidR="00357956" w:rsidRDefault="00357956" w:rsidP="00357956">
      <w:pPr>
        <w:spacing w:after="0" w:line="240" w:lineRule="auto"/>
        <w:jc w:val="center"/>
        <w:rPr>
          <w:szCs w:val="20"/>
        </w:rPr>
      </w:pPr>
      <w:r>
        <w:rPr>
          <w:szCs w:val="20"/>
        </w:rPr>
        <w:t>7. člen</w:t>
      </w:r>
    </w:p>
    <w:p w:rsidR="00357956" w:rsidRDefault="00357956" w:rsidP="00357956">
      <w:pPr>
        <w:spacing w:after="0" w:line="240" w:lineRule="auto"/>
        <w:jc w:val="center"/>
        <w:rPr>
          <w:szCs w:val="20"/>
        </w:rPr>
      </w:pPr>
      <w:r>
        <w:rPr>
          <w:szCs w:val="20"/>
        </w:rPr>
        <w:t>(postopki in ukrepi v primeru kršitev)</w:t>
      </w:r>
    </w:p>
    <w:p w:rsidR="00357956" w:rsidRDefault="00357956" w:rsidP="00357956">
      <w:pPr>
        <w:spacing w:after="0" w:line="240" w:lineRule="auto"/>
        <w:jc w:val="center"/>
        <w:rPr>
          <w:szCs w:val="20"/>
        </w:rPr>
      </w:pPr>
    </w:p>
    <w:p w:rsidR="00357956" w:rsidRDefault="00357956" w:rsidP="00357956">
      <w:pPr>
        <w:spacing w:after="0" w:line="240" w:lineRule="auto"/>
        <w:jc w:val="both"/>
        <w:rPr>
          <w:szCs w:val="20"/>
        </w:rPr>
      </w:pPr>
      <w:r>
        <w:rPr>
          <w:szCs w:val="20"/>
        </w:rPr>
        <w:t>V primeru ugotovljenih kršitev in 6. člena teh pravil lahko šola sproži ustrezne postopke in ustrezno ukrepa proti kršitelju. Pri tem mora dosledno upoštevati naslednja načela:</w:t>
      </w:r>
    </w:p>
    <w:p w:rsidR="00D75CEB" w:rsidRDefault="00D75CEB" w:rsidP="00357956">
      <w:pPr>
        <w:spacing w:after="0" w:line="240" w:lineRule="auto"/>
        <w:jc w:val="both"/>
        <w:rPr>
          <w:szCs w:val="20"/>
        </w:rPr>
      </w:pPr>
    </w:p>
    <w:p w:rsidR="00357956" w:rsidRDefault="00357956" w:rsidP="00357956">
      <w:pPr>
        <w:pStyle w:val="Odstavekseznama1"/>
        <w:numPr>
          <w:ilvl w:val="0"/>
          <w:numId w:val="11"/>
        </w:numPr>
        <w:spacing w:after="0" w:line="240" w:lineRule="auto"/>
        <w:jc w:val="both"/>
        <w:rPr>
          <w:szCs w:val="20"/>
        </w:rPr>
      </w:pPr>
      <w:r>
        <w:rPr>
          <w:szCs w:val="20"/>
        </w:rPr>
        <w:t>Učencu se ne sme izreči ukrepa, s katerim bi bile kršene njegove zakonite pravice.</w:t>
      </w:r>
    </w:p>
    <w:p w:rsidR="00357956" w:rsidRDefault="00357956" w:rsidP="00357956">
      <w:pPr>
        <w:pStyle w:val="Odstavekseznama1"/>
        <w:numPr>
          <w:ilvl w:val="0"/>
          <w:numId w:val="11"/>
        </w:numPr>
        <w:spacing w:after="0" w:line="240" w:lineRule="auto"/>
        <w:jc w:val="both"/>
        <w:rPr>
          <w:szCs w:val="20"/>
        </w:rPr>
      </w:pPr>
      <w:r>
        <w:rPr>
          <w:szCs w:val="20"/>
        </w:rPr>
        <w:t>Spore je potrebno najprej reševati na miren način.</w:t>
      </w:r>
    </w:p>
    <w:p w:rsidR="00357956" w:rsidRDefault="00357956" w:rsidP="00357956">
      <w:pPr>
        <w:pStyle w:val="Odstavekseznama1"/>
        <w:numPr>
          <w:ilvl w:val="0"/>
          <w:numId w:val="11"/>
        </w:numPr>
        <w:spacing w:after="0" w:line="240" w:lineRule="auto"/>
        <w:jc w:val="both"/>
        <w:rPr>
          <w:szCs w:val="20"/>
        </w:rPr>
      </w:pPr>
      <w:r>
        <w:rPr>
          <w:szCs w:val="20"/>
        </w:rPr>
        <w:t>Načelo postopnosti: proti kršitelju, pri katerem je bila prvič ugotovljena kršitev, mora šola uvesti postopek, ki vodi do najmilejšega predvidenega ukrepa. V primeru nadaljnjih kršitev se ukrepi stopnjujejo.</w:t>
      </w:r>
    </w:p>
    <w:p w:rsidR="00357956" w:rsidRDefault="00357956" w:rsidP="00357956">
      <w:pPr>
        <w:pStyle w:val="Odstavekseznama1"/>
        <w:numPr>
          <w:ilvl w:val="0"/>
          <w:numId w:val="11"/>
        </w:numPr>
        <w:spacing w:after="0" w:line="240" w:lineRule="auto"/>
        <w:jc w:val="both"/>
        <w:rPr>
          <w:szCs w:val="20"/>
        </w:rPr>
      </w:pPr>
      <w:r>
        <w:rPr>
          <w:szCs w:val="20"/>
        </w:rPr>
        <w:t>Kršitev mora biti ugotovljena brez razumnega dvoma. V nasprotnem primeru šola proti kršitelju ne sme ukrepati.</w:t>
      </w:r>
    </w:p>
    <w:p w:rsidR="00357956" w:rsidRDefault="00357956" w:rsidP="00357956">
      <w:pPr>
        <w:pStyle w:val="Odstavekseznama1"/>
        <w:numPr>
          <w:ilvl w:val="0"/>
          <w:numId w:val="11"/>
        </w:numPr>
        <w:spacing w:after="0" w:line="240" w:lineRule="auto"/>
        <w:jc w:val="both"/>
        <w:rPr>
          <w:szCs w:val="20"/>
        </w:rPr>
      </w:pPr>
      <w:r>
        <w:rPr>
          <w:szCs w:val="20"/>
        </w:rPr>
        <w:t>Načelo sorazmernosti: izrečeni ukrep mora biti sorazmeren s težo kršitve.</w:t>
      </w:r>
    </w:p>
    <w:p w:rsidR="00357956" w:rsidRDefault="00357956" w:rsidP="00357956">
      <w:pPr>
        <w:pStyle w:val="Odstavekseznama1"/>
        <w:numPr>
          <w:ilvl w:val="0"/>
          <w:numId w:val="11"/>
        </w:numPr>
        <w:spacing w:after="0" w:line="240" w:lineRule="auto"/>
        <w:jc w:val="both"/>
        <w:rPr>
          <w:szCs w:val="20"/>
        </w:rPr>
      </w:pPr>
      <w:r>
        <w:rPr>
          <w:szCs w:val="20"/>
        </w:rPr>
        <w:t>Načelo individualizacije: pri izbiri postopka in izreku vzgojnega ukrepa je potrebno upoštevati vse subjektivne in objektivne okoliščine primera.</w:t>
      </w:r>
    </w:p>
    <w:p w:rsidR="00357956" w:rsidRDefault="00357956" w:rsidP="00357956">
      <w:pPr>
        <w:pStyle w:val="Odstavekseznama1"/>
        <w:numPr>
          <w:ilvl w:val="0"/>
          <w:numId w:val="11"/>
        </w:numPr>
        <w:spacing w:after="0" w:line="240" w:lineRule="auto"/>
        <w:jc w:val="both"/>
        <w:rPr>
          <w:szCs w:val="20"/>
        </w:rPr>
      </w:pPr>
      <w:r>
        <w:rPr>
          <w:szCs w:val="20"/>
        </w:rPr>
        <w:t>Načelo kontradiktornosti: kršitelju je potrebno omogočiti izjavo o kršitvenem dejanju ali dogodku in o izjavah nasprotne strani.</w:t>
      </w:r>
    </w:p>
    <w:p w:rsidR="00357956" w:rsidRDefault="00357956" w:rsidP="00357956">
      <w:pPr>
        <w:pStyle w:val="Odstavekseznama1"/>
        <w:numPr>
          <w:ilvl w:val="0"/>
          <w:numId w:val="11"/>
        </w:numPr>
        <w:spacing w:after="0" w:line="240" w:lineRule="auto"/>
        <w:jc w:val="both"/>
        <w:rPr>
          <w:szCs w:val="20"/>
        </w:rPr>
      </w:pPr>
      <w:r>
        <w:rPr>
          <w:szCs w:val="20"/>
        </w:rPr>
        <w:t>Proti kršitelju se v isti zadevi lahko ukrepa samo enkrat.</w:t>
      </w:r>
    </w:p>
    <w:p w:rsidR="00357956" w:rsidRDefault="00357956" w:rsidP="00357956">
      <w:pPr>
        <w:pStyle w:val="Odstavekseznama1"/>
        <w:numPr>
          <w:ilvl w:val="0"/>
          <w:numId w:val="11"/>
        </w:numPr>
        <w:spacing w:after="0" w:line="240" w:lineRule="auto"/>
        <w:jc w:val="both"/>
        <w:rPr>
          <w:szCs w:val="20"/>
        </w:rPr>
      </w:pPr>
      <w:r>
        <w:rPr>
          <w:szCs w:val="20"/>
        </w:rPr>
        <w:t>Privilegij zoper samoobtožbo: šola od kršitelja ne sme pridobiti priznanja krivde ali kakršnihkoli izjav o kršitvi na nezakonit način.</w:t>
      </w:r>
    </w:p>
    <w:p w:rsidR="00357956" w:rsidRDefault="00357956" w:rsidP="00357956">
      <w:pPr>
        <w:spacing w:after="0" w:line="240" w:lineRule="auto"/>
        <w:jc w:val="both"/>
        <w:rPr>
          <w:szCs w:val="20"/>
        </w:rPr>
      </w:pPr>
    </w:p>
    <w:p w:rsidR="00357956" w:rsidRDefault="00357956" w:rsidP="00357956">
      <w:pPr>
        <w:spacing w:after="0" w:line="240" w:lineRule="auto"/>
        <w:jc w:val="both"/>
        <w:rPr>
          <w:szCs w:val="20"/>
        </w:rPr>
      </w:pPr>
    </w:p>
    <w:p w:rsidR="00357956" w:rsidRPr="00E7096E" w:rsidRDefault="00357956" w:rsidP="00357956">
      <w:pPr>
        <w:spacing w:after="0" w:line="240" w:lineRule="auto"/>
        <w:jc w:val="both"/>
        <w:rPr>
          <w:szCs w:val="20"/>
        </w:rPr>
      </w:pPr>
      <w:r w:rsidRPr="00E7096E">
        <w:rPr>
          <w:szCs w:val="20"/>
        </w:rPr>
        <w:t>Glede na ugotovitve v postopku obravnave kršitve ter ob upoštevanju okoliščin in načel iz prejšnjega odstavka, razrednik upošteva postopke in ukrepe glede na težo kršitve.</w:t>
      </w:r>
    </w:p>
    <w:p w:rsidR="00357956" w:rsidRPr="00E7096E" w:rsidRDefault="00357956" w:rsidP="00357956">
      <w:pPr>
        <w:spacing w:after="0" w:line="240" w:lineRule="auto"/>
        <w:jc w:val="both"/>
        <w:rPr>
          <w:szCs w:val="20"/>
        </w:rPr>
      </w:pPr>
    </w:p>
    <w:p w:rsidR="00357956" w:rsidRPr="00E7096E" w:rsidRDefault="009B5B35" w:rsidP="00357956">
      <w:pPr>
        <w:spacing w:after="0" w:line="240" w:lineRule="auto"/>
        <w:jc w:val="both"/>
        <w:rPr>
          <w:szCs w:val="20"/>
        </w:rPr>
      </w:pPr>
      <w:r w:rsidRPr="00E7096E">
        <w:rPr>
          <w:b/>
          <w:szCs w:val="20"/>
          <w:u w:val="single"/>
        </w:rPr>
        <w:t>LAŽJE KRŠITVE</w:t>
      </w:r>
      <w:r w:rsidRPr="00E7096E">
        <w:rPr>
          <w:szCs w:val="20"/>
        </w:rPr>
        <w:t>:</w:t>
      </w:r>
    </w:p>
    <w:p w:rsidR="005D0228" w:rsidRPr="00E7096E" w:rsidRDefault="005D0228" w:rsidP="005D0228">
      <w:pPr>
        <w:spacing w:after="0" w:line="240" w:lineRule="auto"/>
        <w:jc w:val="both"/>
        <w:rPr>
          <w:b/>
          <w:bCs/>
          <w:szCs w:val="20"/>
        </w:rPr>
      </w:pPr>
    </w:p>
    <w:tbl>
      <w:tblPr>
        <w:tblStyle w:val="Tabelamrea"/>
        <w:tblW w:w="9918" w:type="dxa"/>
        <w:tblLook w:val="04A0" w:firstRow="1" w:lastRow="0" w:firstColumn="1" w:lastColumn="0" w:noHBand="0" w:noVBand="1"/>
      </w:tblPr>
      <w:tblGrid>
        <w:gridCol w:w="3823"/>
        <w:gridCol w:w="2409"/>
        <w:gridCol w:w="3686"/>
      </w:tblGrid>
      <w:tr w:rsidR="00E810CF" w:rsidRPr="005A3630" w:rsidTr="00BF68D9">
        <w:tc>
          <w:tcPr>
            <w:tcW w:w="3823" w:type="dxa"/>
            <w:shd w:val="clear" w:color="auto" w:fill="D9D9D9" w:themeFill="background1" w:themeFillShade="D9"/>
          </w:tcPr>
          <w:p w:rsidR="00E810CF" w:rsidRPr="00657C33" w:rsidRDefault="00E810CF" w:rsidP="00B25B8A">
            <w:pPr>
              <w:widowControl w:val="0"/>
              <w:autoSpaceDE w:val="0"/>
              <w:autoSpaceDN w:val="0"/>
              <w:adjustRightInd w:val="0"/>
              <w:spacing w:before="19" w:line="260" w:lineRule="exact"/>
              <w:ind w:left="9" w:right="-20"/>
              <w:rPr>
                <w:b/>
              </w:rPr>
            </w:pPr>
            <w:r w:rsidRPr="00657C33">
              <w:rPr>
                <w:b/>
              </w:rPr>
              <w:t>Kršitev</w:t>
            </w:r>
          </w:p>
        </w:tc>
        <w:tc>
          <w:tcPr>
            <w:tcW w:w="2409" w:type="dxa"/>
            <w:shd w:val="clear" w:color="auto" w:fill="D9D9D9" w:themeFill="background1" w:themeFillShade="D9"/>
          </w:tcPr>
          <w:p w:rsidR="00E810CF" w:rsidRPr="00657C33" w:rsidRDefault="00E810CF" w:rsidP="00B25B8A">
            <w:pPr>
              <w:widowControl w:val="0"/>
              <w:autoSpaceDE w:val="0"/>
              <w:autoSpaceDN w:val="0"/>
              <w:adjustRightInd w:val="0"/>
              <w:spacing w:before="19" w:line="260" w:lineRule="exact"/>
              <w:ind w:left="9" w:right="-20"/>
              <w:rPr>
                <w:b/>
              </w:rPr>
            </w:pPr>
            <w:r w:rsidRPr="00657C33">
              <w:rPr>
                <w:b/>
              </w:rPr>
              <w:t>Postopek</w:t>
            </w:r>
          </w:p>
        </w:tc>
        <w:tc>
          <w:tcPr>
            <w:tcW w:w="3686" w:type="dxa"/>
            <w:shd w:val="clear" w:color="auto" w:fill="D9D9D9" w:themeFill="background1" w:themeFillShade="D9"/>
          </w:tcPr>
          <w:p w:rsidR="00E810CF" w:rsidRPr="00657C33" w:rsidRDefault="00E810CF" w:rsidP="00B25B8A">
            <w:pPr>
              <w:widowControl w:val="0"/>
              <w:autoSpaceDE w:val="0"/>
              <w:autoSpaceDN w:val="0"/>
              <w:adjustRightInd w:val="0"/>
              <w:spacing w:before="19" w:line="260" w:lineRule="exact"/>
              <w:ind w:left="25" w:right="-20"/>
              <w:rPr>
                <w:b/>
              </w:rPr>
            </w:pPr>
            <w:r w:rsidRPr="00657C33">
              <w:rPr>
                <w:b/>
              </w:rPr>
              <w:t>Ukrep</w:t>
            </w:r>
          </w:p>
        </w:tc>
      </w:tr>
      <w:tr w:rsidR="00E810CF" w:rsidRPr="005A3630" w:rsidTr="00D75CEB">
        <w:tc>
          <w:tcPr>
            <w:tcW w:w="3823" w:type="dxa"/>
            <w:tcBorders>
              <w:bottom w:val="single" w:sz="4" w:space="0" w:color="auto"/>
            </w:tcBorders>
          </w:tcPr>
          <w:p w:rsidR="00E810CF" w:rsidRPr="001C119C" w:rsidRDefault="00E810CF" w:rsidP="00B25B8A">
            <w:pPr>
              <w:widowControl w:val="0"/>
              <w:autoSpaceDE w:val="0"/>
              <w:autoSpaceDN w:val="0"/>
              <w:adjustRightInd w:val="0"/>
              <w:spacing w:before="16"/>
              <w:ind w:left="13" w:right="80"/>
            </w:pPr>
            <w:r w:rsidRPr="001C119C">
              <w:t>Prinašanje zabavne elektronike v šolo, razen za namene pouka oz. uporaba mobilnega telefona ali multimedijskega predvajalnika izven časa učnega procesa.</w:t>
            </w:r>
          </w:p>
        </w:tc>
        <w:tc>
          <w:tcPr>
            <w:tcW w:w="2409" w:type="dxa"/>
            <w:tcBorders>
              <w:bottom w:val="single" w:sz="4" w:space="0" w:color="auto"/>
            </w:tcBorders>
          </w:tcPr>
          <w:p w:rsidR="00E810CF" w:rsidRPr="001C119C" w:rsidRDefault="00E810CF" w:rsidP="00B25B8A">
            <w:pPr>
              <w:widowControl w:val="0"/>
              <w:autoSpaceDE w:val="0"/>
              <w:autoSpaceDN w:val="0"/>
              <w:adjustRightInd w:val="0"/>
              <w:spacing w:before="16"/>
              <w:ind w:left="13" w:right="-20"/>
            </w:pPr>
            <w:r w:rsidRPr="001C119C">
              <w:t>Razgovor učitelja z učencem</w:t>
            </w:r>
            <w:r w:rsidR="00984241">
              <w:t>.</w:t>
            </w:r>
          </w:p>
        </w:tc>
        <w:tc>
          <w:tcPr>
            <w:tcW w:w="3686" w:type="dxa"/>
            <w:tcBorders>
              <w:bottom w:val="single" w:sz="4" w:space="0" w:color="auto"/>
            </w:tcBorders>
          </w:tcPr>
          <w:p w:rsidR="00E810CF" w:rsidRPr="001C119C" w:rsidRDefault="00E810CF" w:rsidP="00B25B8A">
            <w:pPr>
              <w:widowControl w:val="0"/>
              <w:autoSpaceDE w:val="0"/>
              <w:autoSpaceDN w:val="0"/>
              <w:adjustRightInd w:val="0"/>
              <w:spacing w:before="16"/>
              <w:ind w:left="13" w:right="-20"/>
            </w:pPr>
            <w:r w:rsidRPr="001C119C">
              <w:t>Ustno opozorilo učitelja</w:t>
            </w:r>
            <w:r w:rsidR="00D75CEB">
              <w:t>.</w:t>
            </w:r>
          </w:p>
        </w:tc>
      </w:tr>
      <w:tr w:rsidR="00E810CF" w:rsidRPr="005A3630" w:rsidTr="00D75CEB">
        <w:trPr>
          <w:trHeight w:val="1713"/>
        </w:trPr>
        <w:tc>
          <w:tcPr>
            <w:tcW w:w="3823" w:type="dxa"/>
            <w:tcBorders>
              <w:bottom w:val="single" w:sz="4" w:space="0" w:color="auto"/>
            </w:tcBorders>
          </w:tcPr>
          <w:p w:rsidR="00E810CF" w:rsidRPr="001C119C" w:rsidRDefault="00E810CF" w:rsidP="00B25B8A">
            <w:pPr>
              <w:widowControl w:val="0"/>
              <w:autoSpaceDE w:val="0"/>
              <w:autoSpaceDN w:val="0"/>
              <w:adjustRightInd w:val="0"/>
              <w:spacing w:before="16"/>
              <w:ind w:left="13" w:right="80"/>
            </w:pPr>
            <w:r w:rsidRPr="001C119C">
              <w:t>Uporaba mobilnega telefona ali multimedijskega predvajalnika v času učnega procesa, razen za namen učnega procesa in po navodilu učitelja.</w:t>
            </w:r>
          </w:p>
        </w:tc>
        <w:tc>
          <w:tcPr>
            <w:tcW w:w="2409" w:type="dxa"/>
            <w:tcBorders>
              <w:bottom w:val="single" w:sz="4" w:space="0" w:color="auto"/>
            </w:tcBorders>
          </w:tcPr>
          <w:p w:rsidR="00E810CF" w:rsidRPr="001C119C" w:rsidRDefault="00E810CF" w:rsidP="00B25B8A">
            <w:pPr>
              <w:widowControl w:val="0"/>
              <w:autoSpaceDE w:val="0"/>
              <w:autoSpaceDN w:val="0"/>
              <w:adjustRightInd w:val="0"/>
              <w:spacing w:before="15"/>
              <w:ind w:left="13" w:right="-20"/>
            </w:pPr>
            <w:r w:rsidRPr="001C119C">
              <w:t>Razgovor učitelja z učencem</w:t>
            </w:r>
            <w:r w:rsidR="00984241">
              <w:t>.</w:t>
            </w:r>
          </w:p>
        </w:tc>
        <w:tc>
          <w:tcPr>
            <w:tcW w:w="3686" w:type="dxa"/>
            <w:tcBorders>
              <w:bottom w:val="single" w:sz="4" w:space="0" w:color="auto"/>
            </w:tcBorders>
          </w:tcPr>
          <w:p w:rsidR="00E810CF" w:rsidRPr="001C119C" w:rsidRDefault="00E810CF" w:rsidP="00B25B8A">
            <w:pPr>
              <w:widowControl w:val="0"/>
              <w:autoSpaceDE w:val="0"/>
              <w:autoSpaceDN w:val="0"/>
              <w:adjustRightInd w:val="0"/>
              <w:spacing w:before="15"/>
              <w:ind w:left="13" w:right="53"/>
            </w:pPr>
            <w:r w:rsidRPr="001C119C">
              <w:t xml:space="preserve">Začasni odvzem naprave ali predmeta, s katerim učenec moti izvedbo pouka ali ogroža svojo oziroma tujo varnost. O odvzemu naprave starše obvesti učenec. </w:t>
            </w:r>
          </w:p>
          <w:p w:rsidR="00E810CF" w:rsidRPr="001C119C" w:rsidRDefault="00E810CF" w:rsidP="00B25B8A">
            <w:pPr>
              <w:widowControl w:val="0"/>
              <w:autoSpaceDE w:val="0"/>
              <w:autoSpaceDN w:val="0"/>
              <w:adjustRightInd w:val="0"/>
              <w:spacing w:before="15"/>
              <w:ind w:right="53"/>
            </w:pPr>
            <w:r w:rsidRPr="001C119C">
              <w:t>Odvzeto napravo lahko v času uradnih v tajništvu prevzamejo starši učenca.</w:t>
            </w:r>
          </w:p>
        </w:tc>
      </w:tr>
    </w:tbl>
    <w:tbl>
      <w:tblPr>
        <w:tblStyle w:val="Tabelamrea"/>
        <w:tblpPr w:leftFromText="141" w:rightFromText="141" w:vertAnchor="text" w:horzAnchor="margin" w:tblpY="-551"/>
        <w:tblW w:w="9918" w:type="dxa"/>
        <w:tblLook w:val="04A0" w:firstRow="1" w:lastRow="0" w:firstColumn="1" w:lastColumn="0" w:noHBand="0" w:noVBand="1"/>
      </w:tblPr>
      <w:tblGrid>
        <w:gridCol w:w="3823"/>
        <w:gridCol w:w="2409"/>
        <w:gridCol w:w="3686"/>
      </w:tblGrid>
      <w:tr w:rsidR="00D75CEB" w:rsidRPr="005A3630" w:rsidTr="00D75CEB">
        <w:tc>
          <w:tcPr>
            <w:tcW w:w="3823" w:type="dxa"/>
            <w:shd w:val="clear" w:color="auto" w:fill="D9D9D9" w:themeFill="background1" w:themeFillShade="D9"/>
          </w:tcPr>
          <w:p w:rsidR="00D75CEB" w:rsidRPr="00D75CEB" w:rsidRDefault="00D75CEB" w:rsidP="00D75CEB">
            <w:pPr>
              <w:widowControl w:val="0"/>
              <w:autoSpaceDE w:val="0"/>
              <w:autoSpaceDN w:val="0"/>
              <w:adjustRightInd w:val="0"/>
              <w:spacing w:before="19" w:line="260" w:lineRule="exact"/>
              <w:ind w:left="9" w:right="-20"/>
              <w:rPr>
                <w:b/>
              </w:rPr>
            </w:pPr>
            <w:r w:rsidRPr="00D75CEB">
              <w:rPr>
                <w:b/>
              </w:rPr>
              <w:t>Kršitev</w:t>
            </w:r>
          </w:p>
        </w:tc>
        <w:tc>
          <w:tcPr>
            <w:tcW w:w="2409" w:type="dxa"/>
            <w:shd w:val="clear" w:color="auto" w:fill="D9D9D9" w:themeFill="background1" w:themeFillShade="D9"/>
          </w:tcPr>
          <w:p w:rsidR="00D75CEB" w:rsidRPr="00D75CEB" w:rsidRDefault="00D75CEB" w:rsidP="00D75CEB">
            <w:pPr>
              <w:widowControl w:val="0"/>
              <w:autoSpaceDE w:val="0"/>
              <w:autoSpaceDN w:val="0"/>
              <w:adjustRightInd w:val="0"/>
              <w:spacing w:before="19" w:line="260" w:lineRule="exact"/>
              <w:ind w:left="9" w:right="-20"/>
              <w:rPr>
                <w:b/>
              </w:rPr>
            </w:pPr>
            <w:r w:rsidRPr="00D75CEB">
              <w:rPr>
                <w:b/>
              </w:rPr>
              <w:t>Postopek</w:t>
            </w:r>
          </w:p>
        </w:tc>
        <w:tc>
          <w:tcPr>
            <w:tcW w:w="3686" w:type="dxa"/>
            <w:shd w:val="clear" w:color="auto" w:fill="D9D9D9" w:themeFill="background1" w:themeFillShade="D9"/>
          </w:tcPr>
          <w:p w:rsidR="00D75CEB" w:rsidRPr="00D75CEB" w:rsidRDefault="00D75CEB" w:rsidP="00D75CEB">
            <w:pPr>
              <w:widowControl w:val="0"/>
              <w:autoSpaceDE w:val="0"/>
              <w:autoSpaceDN w:val="0"/>
              <w:adjustRightInd w:val="0"/>
              <w:spacing w:before="19" w:line="260" w:lineRule="exact"/>
              <w:ind w:left="25" w:right="-20"/>
              <w:rPr>
                <w:b/>
              </w:rPr>
            </w:pPr>
            <w:r w:rsidRPr="00D75CEB">
              <w:rPr>
                <w:b/>
              </w:rPr>
              <w:t>Ukrep</w:t>
            </w:r>
          </w:p>
        </w:tc>
      </w:tr>
      <w:tr w:rsidR="00D75CEB" w:rsidRPr="005A3630" w:rsidTr="00D75CEB">
        <w:tc>
          <w:tcPr>
            <w:tcW w:w="3823" w:type="dxa"/>
            <w:vMerge w:val="restart"/>
          </w:tcPr>
          <w:p w:rsidR="00D75CEB" w:rsidRPr="001C119C" w:rsidRDefault="00D75CEB" w:rsidP="00984241">
            <w:pPr>
              <w:widowControl w:val="0"/>
              <w:autoSpaceDE w:val="0"/>
              <w:autoSpaceDN w:val="0"/>
              <w:adjustRightInd w:val="0"/>
              <w:spacing w:before="16"/>
              <w:ind w:left="13" w:right="-20"/>
            </w:pPr>
            <w:r w:rsidRPr="001C119C">
              <w:t>Zamujanje k pouku in drugim vzgojno–izobraževalnim dejavnostim</w:t>
            </w:r>
            <w:r w:rsidR="00984241">
              <w:t>.</w:t>
            </w:r>
          </w:p>
        </w:tc>
        <w:tc>
          <w:tcPr>
            <w:tcW w:w="2409" w:type="dxa"/>
          </w:tcPr>
          <w:p w:rsidR="00D75CEB" w:rsidRPr="001C119C" w:rsidRDefault="00D75CEB" w:rsidP="00D75CEB">
            <w:pPr>
              <w:widowControl w:val="0"/>
              <w:autoSpaceDE w:val="0"/>
              <w:autoSpaceDN w:val="0"/>
              <w:adjustRightInd w:val="0"/>
              <w:spacing w:before="16"/>
              <w:ind w:left="13" w:right="-20"/>
            </w:pPr>
            <w:r w:rsidRPr="001C119C">
              <w:t>Razgovor učitelja z učencem</w:t>
            </w:r>
            <w:r w:rsidR="00984241">
              <w:t>.</w:t>
            </w:r>
          </w:p>
        </w:tc>
        <w:tc>
          <w:tcPr>
            <w:tcW w:w="3686" w:type="dxa"/>
          </w:tcPr>
          <w:p w:rsidR="00D75CEB" w:rsidRPr="001C119C" w:rsidRDefault="00D75CEB" w:rsidP="00D75CEB">
            <w:pPr>
              <w:widowControl w:val="0"/>
              <w:autoSpaceDE w:val="0"/>
              <w:autoSpaceDN w:val="0"/>
              <w:adjustRightInd w:val="0"/>
              <w:spacing w:before="16"/>
              <w:ind w:left="13" w:right="-20"/>
            </w:pPr>
            <w:r w:rsidRPr="001C119C">
              <w:t>Ustno opozorilo učitelja</w:t>
            </w:r>
            <w:r w:rsidR="00984241">
              <w:t>.</w:t>
            </w:r>
          </w:p>
        </w:tc>
      </w:tr>
      <w:tr w:rsidR="00D75CEB" w:rsidRPr="005A3630" w:rsidTr="00D75CEB">
        <w:tc>
          <w:tcPr>
            <w:tcW w:w="3823" w:type="dxa"/>
            <w:vMerge/>
          </w:tcPr>
          <w:p w:rsidR="00D75CEB" w:rsidRPr="001C119C" w:rsidRDefault="00D75CEB" w:rsidP="00D75CEB">
            <w:pPr>
              <w:widowControl w:val="0"/>
              <w:autoSpaceDE w:val="0"/>
              <w:autoSpaceDN w:val="0"/>
              <w:adjustRightInd w:val="0"/>
              <w:ind w:left="13" w:right="-20"/>
            </w:pPr>
          </w:p>
        </w:tc>
        <w:tc>
          <w:tcPr>
            <w:tcW w:w="2409" w:type="dxa"/>
          </w:tcPr>
          <w:p w:rsidR="00D75CEB" w:rsidRPr="001C119C" w:rsidRDefault="00D75CEB" w:rsidP="00D75CEB">
            <w:pPr>
              <w:widowControl w:val="0"/>
              <w:autoSpaceDE w:val="0"/>
              <w:autoSpaceDN w:val="0"/>
              <w:adjustRightInd w:val="0"/>
              <w:spacing w:before="15"/>
              <w:ind w:left="13" w:right="-20"/>
            </w:pPr>
            <w:r w:rsidRPr="001C119C">
              <w:t>Učitelj obvesti starše</w:t>
            </w:r>
            <w:r w:rsidR="00984241">
              <w:t>.</w:t>
            </w:r>
          </w:p>
        </w:tc>
        <w:tc>
          <w:tcPr>
            <w:tcW w:w="3686" w:type="dxa"/>
          </w:tcPr>
          <w:p w:rsidR="00D75CEB" w:rsidRPr="001C119C" w:rsidRDefault="00D75CEB" w:rsidP="00D75CEB">
            <w:pPr>
              <w:widowControl w:val="0"/>
              <w:autoSpaceDE w:val="0"/>
              <w:autoSpaceDN w:val="0"/>
              <w:adjustRightInd w:val="0"/>
              <w:spacing w:before="15"/>
              <w:ind w:left="13" w:right="-20"/>
            </w:pPr>
            <w:r>
              <w:t>Vpis v e-A</w:t>
            </w:r>
            <w:r w:rsidRPr="001C119C">
              <w:t>asistenta/beležko</w:t>
            </w:r>
            <w:r w:rsidR="00984241">
              <w:t>.</w:t>
            </w:r>
          </w:p>
        </w:tc>
      </w:tr>
      <w:tr w:rsidR="00D75CEB" w:rsidRPr="005A3630" w:rsidTr="00D75CEB">
        <w:tc>
          <w:tcPr>
            <w:tcW w:w="3823" w:type="dxa"/>
            <w:vMerge/>
          </w:tcPr>
          <w:p w:rsidR="00D75CEB" w:rsidRPr="001C119C" w:rsidRDefault="00D75CEB" w:rsidP="00D75CEB">
            <w:pPr>
              <w:widowControl w:val="0"/>
              <w:autoSpaceDE w:val="0"/>
              <w:autoSpaceDN w:val="0"/>
              <w:adjustRightInd w:val="0"/>
              <w:ind w:left="13" w:right="-20"/>
            </w:pPr>
          </w:p>
        </w:tc>
        <w:tc>
          <w:tcPr>
            <w:tcW w:w="2409" w:type="dxa"/>
          </w:tcPr>
          <w:p w:rsidR="00D75CEB" w:rsidRPr="001C119C" w:rsidRDefault="00D75CEB" w:rsidP="00D75CEB">
            <w:pPr>
              <w:widowControl w:val="0"/>
              <w:autoSpaceDE w:val="0"/>
              <w:autoSpaceDN w:val="0"/>
              <w:adjustRightInd w:val="0"/>
              <w:spacing w:before="16"/>
              <w:ind w:left="13" w:right="-20"/>
            </w:pPr>
            <w:r w:rsidRPr="001C119C">
              <w:t>Razgovor razrednika z učencem</w:t>
            </w:r>
            <w:r w:rsidR="00984241">
              <w:t>.</w:t>
            </w:r>
          </w:p>
        </w:tc>
        <w:tc>
          <w:tcPr>
            <w:tcW w:w="3686" w:type="dxa"/>
          </w:tcPr>
          <w:p w:rsidR="00D75CEB" w:rsidRPr="001C119C" w:rsidRDefault="00D75CEB" w:rsidP="00D75CEB">
            <w:pPr>
              <w:widowControl w:val="0"/>
              <w:autoSpaceDE w:val="0"/>
              <w:autoSpaceDN w:val="0"/>
              <w:adjustRightInd w:val="0"/>
              <w:spacing w:before="16"/>
              <w:ind w:left="13" w:right="-20"/>
            </w:pPr>
            <w:r w:rsidRPr="001C119C">
              <w:t>Učenec dobi neopravičeno uro (ure)</w:t>
            </w:r>
            <w:r w:rsidR="00984241">
              <w:t>.</w:t>
            </w:r>
          </w:p>
        </w:tc>
      </w:tr>
      <w:tr w:rsidR="00D75CEB" w:rsidRPr="005A3630" w:rsidTr="00D75CEB">
        <w:tc>
          <w:tcPr>
            <w:tcW w:w="3823" w:type="dxa"/>
          </w:tcPr>
          <w:p w:rsidR="00D75CEB" w:rsidRPr="001C119C" w:rsidRDefault="00D75CEB" w:rsidP="00D75CEB">
            <w:pPr>
              <w:widowControl w:val="0"/>
              <w:autoSpaceDE w:val="0"/>
              <w:autoSpaceDN w:val="0"/>
              <w:adjustRightInd w:val="0"/>
              <w:spacing w:before="15"/>
              <w:ind w:left="13" w:right="-20"/>
            </w:pPr>
            <w:r w:rsidRPr="001C119C">
              <w:t>Neopravičeni izostanki do treh ur</w:t>
            </w:r>
            <w:r w:rsidR="00984241">
              <w:t>.</w:t>
            </w:r>
          </w:p>
        </w:tc>
        <w:tc>
          <w:tcPr>
            <w:tcW w:w="2409" w:type="dxa"/>
          </w:tcPr>
          <w:p w:rsidR="00D75CEB" w:rsidRPr="001C119C" w:rsidRDefault="00D75CEB" w:rsidP="00D75CEB">
            <w:pPr>
              <w:widowControl w:val="0"/>
              <w:autoSpaceDE w:val="0"/>
              <w:autoSpaceDN w:val="0"/>
              <w:adjustRightInd w:val="0"/>
              <w:spacing w:before="15"/>
              <w:ind w:left="13" w:right="-20"/>
            </w:pPr>
            <w:r w:rsidRPr="001C119C">
              <w:t>Razgovor razrednika z učencem</w:t>
            </w:r>
            <w:r w:rsidR="00984241">
              <w:t>.</w:t>
            </w:r>
          </w:p>
        </w:tc>
        <w:tc>
          <w:tcPr>
            <w:tcW w:w="3686" w:type="dxa"/>
          </w:tcPr>
          <w:p w:rsidR="00D75CEB" w:rsidRPr="001C119C" w:rsidRDefault="00D75CEB" w:rsidP="00D75CEB">
            <w:pPr>
              <w:widowControl w:val="0"/>
              <w:autoSpaceDE w:val="0"/>
              <w:autoSpaceDN w:val="0"/>
              <w:adjustRightInd w:val="0"/>
              <w:spacing w:before="15"/>
              <w:ind w:left="13" w:right="-20"/>
            </w:pPr>
            <w:r w:rsidRPr="001C119C">
              <w:t>Ustno opozorilo učitelja</w:t>
            </w:r>
            <w:r w:rsidR="00984241">
              <w:t>.</w:t>
            </w:r>
          </w:p>
        </w:tc>
      </w:tr>
      <w:tr w:rsidR="00D75CEB" w:rsidRPr="005A3630" w:rsidTr="00D75CEB">
        <w:tc>
          <w:tcPr>
            <w:tcW w:w="3823" w:type="dxa"/>
          </w:tcPr>
          <w:p w:rsidR="00D75CEB" w:rsidRPr="001C119C" w:rsidRDefault="00D75CEB" w:rsidP="00D75CEB">
            <w:pPr>
              <w:widowControl w:val="0"/>
              <w:autoSpaceDE w:val="0"/>
              <w:autoSpaceDN w:val="0"/>
              <w:adjustRightInd w:val="0"/>
              <w:spacing w:before="15"/>
              <w:ind w:left="13" w:right="381"/>
            </w:pPr>
            <w:r w:rsidRPr="001C119C">
              <w:t>Neopravičeni posamični izostanki nad 3  ur, vendar ne več kot 5 ur</w:t>
            </w:r>
            <w:r w:rsidR="00984241">
              <w:t>.</w:t>
            </w:r>
          </w:p>
        </w:tc>
        <w:tc>
          <w:tcPr>
            <w:tcW w:w="2409" w:type="dxa"/>
          </w:tcPr>
          <w:p w:rsidR="00D75CEB" w:rsidRPr="001C119C" w:rsidRDefault="00D75CEB" w:rsidP="00D75CEB">
            <w:pPr>
              <w:widowControl w:val="0"/>
              <w:autoSpaceDE w:val="0"/>
              <w:autoSpaceDN w:val="0"/>
              <w:adjustRightInd w:val="0"/>
              <w:spacing w:before="100" w:beforeAutospacing="1"/>
              <w:ind w:left="13" w:right="-20"/>
            </w:pPr>
            <w:r w:rsidRPr="001C119C">
              <w:t>Učitelj obvesti starše</w:t>
            </w:r>
            <w:r w:rsidR="00984241">
              <w:t>.</w:t>
            </w:r>
          </w:p>
        </w:tc>
        <w:tc>
          <w:tcPr>
            <w:tcW w:w="3686" w:type="dxa"/>
          </w:tcPr>
          <w:p w:rsidR="00D75CEB" w:rsidRPr="001C119C" w:rsidRDefault="00D75CEB" w:rsidP="00D75CEB">
            <w:pPr>
              <w:widowControl w:val="0"/>
              <w:autoSpaceDE w:val="0"/>
              <w:autoSpaceDN w:val="0"/>
              <w:adjustRightInd w:val="0"/>
              <w:spacing w:before="15"/>
              <w:ind w:left="13" w:right="-20"/>
            </w:pPr>
            <w:r>
              <w:t>Vpis v e-A</w:t>
            </w:r>
            <w:r w:rsidRPr="001C119C">
              <w:t>sistenta/beležko</w:t>
            </w:r>
            <w:r w:rsidR="00984241">
              <w:t>.</w:t>
            </w:r>
          </w:p>
        </w:tc>
      </w:tr>
      <w:tr w:rsidR="00D75CEB" w:rsidRPr="005A3630" w:rsidTr="00D75CEB">
        <w:tc>
          <w:tcPr>
            <w:tcW w:w="3823" w:type="dxa"/>
          </w:tcPr>
          <w:p w:rsidR="00D75CEB" w:rsidRPr="001C119C" w:rsidRDefault="00D75CEB" w:rsidP="00D75CEB">
            <w:pPr>
              <w:widowControl w:val="0"/>
              <w:autoSpaceDE w:val="0"/>
              <w:autoSpaceDN w:val="0"/>
              <w:adjustRightInd w:val="0"/>
              <w:spacing w:before="15"/>
              <w:ind w:left="13" w:right="381"/>
            </w:pPr>
            <w:r w:rsidRPr="001C119C">
              <w:t>Neopravičeni posamični izostanki nad  6 ur, vendar ne več kot 9 ur</w:t>
            </w:r>
            <w:r w:rsidR="00984241">
              <w:t>.</w:t>
            </w:r>
          </w:p>
        </w:tc>
        <w:tc>
          <w:tcPr>
            <w:tcW w:w="2409" w:type="dxa"/>
          </w:tcPr>
          <w:p w:rsidR="00D75CEB" w:rsidRPr="001C119C" w:rsidRDefault="00D75CEB" w:rsidP="00D75CEB">
            <w:pPr>
              <w:widowControl w:val="0"/>
              <w:autoSpaceDE w:val="0"/>
              <w:autoSpaceDN w:val="0"/>
              <w:adjustRightInd w:val="0"/>
              <w:spacing w:before="100" w:beforeAutospacing="1"/>
              <w:ind w:left="13" w:right="-20"/>
            </w:pPr>
            <w:r w:rsidRPr="001C119C">
              <w:t>Razgovor razrednika z učencem</w:t>
            </w:r>
            <w:r w:rsidR="00984241">
              <w:t>.</w:t>
            </w:r>
          </w:p>
        </w:tc>
        <w:tc>
          <w:tcPr>
            <w:tcW w:w="3686" w:type="dxa"/>
          </w:tcPr>
          <w:p w:rsidR="00D75CEB" w:rsidRPr="001C119C" w:rsidRDefault="00D75CEB" w:rsidP="00D75CEB">
            <w:pPr>
              <w:widowControl w:val="0"/>
              <w:autoSpaceDE w:val="0"/>
              <w:autoSpaceDN w:val="0"/>
              <w:adjustRightInd w:val="0"/>
              <w:spacing w:before="100" w:beforeAutospacing="1"/>
              <w:ind w:left="13" w:right="-20"/>
            </w:pPr>
            <w:r w:rsidRPr="001C119C">
              <w:t>Razrednik skliče skupne pogov</w:t>
            </w:r>
            <w:r w:rsidR="00984241">
              <w:t>orne ure z učencem in s starši.</w:t>
            </w:r>
          </w:p>
        </w:tc>
      </w:tr>
      <w:tr w:rsidR="00D75CEB" w:rsidRPr="005A3630" w:rsidTr="00D75CEB">
        <w:trPr>
          <w:trHeight w:val="500"/>
        </w:trPr>
        <w:tc>
          <w:tcPr>
            <w:tcW w:w="3823" w:type="dxa"/>
          </w:tcPr>
          <w:p w:rsidR="00D75CEB" w:rsidRPr="001C119C" w:rsidRDefault="00D75CEB" w:rsidP="00D75CEB">
            <w:pPr>
              <w:widowControl w:val="0"/>
              <w:autoSpaceDE w:val="0"/>
              <w:autoSpaceDN w:val="0"/>
              <w:adjustRightInd w:val="0"/>
              <w:spacing w:before="15"/>
              <w:ind w:left="13" w:right="381"/>
            </w:pPr>
            <w:r w:rsidRPr="001C119C">
              <w:t>Neopravičeni  posamični izostanki nad  9 ur, vendar ne več kot 12 ur</w:t>
            </w:r>
            <w:r w:rsidR="00984241">
              <w:t>.</w:t>
            </w:r>
          </w:p>
        </w:tc>
        <w:tc>
          <w:tcPr>
            <w:tcW w:w="2409" w:type="dxa"/>
          </w:tcPr>
          <w:p w:rsidR="00D75CEB" w:rsidRPr="001C119C" w:rsidRDefault="00D75CEB" w:rsidP="00D75CEB">
            <w:pPr>
              <w:widowControl w:val="0"/>
              <w:autoSpaceDE w:val="0"/>
              <w:autoSpaceDN w:val="0"/>
              <w:adjustRightInd w:val="0"/>
              <w:spacing w:before="100" w:beforeAutospacing="1"/>
              <w:ind w:left="13" w:right="-20"/>
            </w:pPr>
            <w:r w:rsidRPr="001C119C">
              <w:t>Razgovor razrednika z učencem</w:t>
            </w:r>
            <w:r w:rsidR="00984241">
              <w:t>.</w:t>
            </w:r>
          </w:p>
        </w:tc>
        <w:tc>
          <w:tcPr>
            <w:tcW w:w="3686" w:type="dxa"/>
          </w:tcPr>
          <w:p w:rsidR="00D75CEB" w:rsidRPr="001C119C" w:rsidRDefault="00D75CEB" w:rsidP="00D75CEB">
            <w:r w:rsidRPr="001C119C">
              <w:t>Razgovor šolske svetovalne službe, razrednika in učenca s starši</w:t>
            </w:r>
            <w:r w:rsidR="00984241">
              <w:t>.</w:t>
            </w:r>
          </w:p>
        </w:tc>
      </w:tr>
      <w:tr w:rsidR="00D75CEB" w:rsidRPr="005A3630" w:rsidTr="00D75CEB">
        <w:tc>
          <w:tcPr>
            <w:tcW w:w="3823" w:type="dxa"/>
          </w:tcPr>
          <w:p w:rsidR="00D75CEB" w:rsidRPr="001C119C" w:rsidRDefault="00D75CEB" w:rsidP="00D75CEB">
            <w:pPr>
              <w:widowControl w:val="0"/>
              <w:autoSpaceDE w:val="0"/>
              <w:autoSpaceDN w:val="0"/>
              <w:adjustRightInd w:val="0"/>
              <w:spacing w:before="15"/>
              <w:ind w:left="13" w:right="381"/>
            </w:pPr>
            <w:r w:rsidRPr="001C119C">
              <w:t>Neopravičeni posamični  izostanki nad  12 ur, vendar ne več kot 15 ur</w:t>
            </w:r>
            <w:r w:rsidR="00984241">
              <w:t>.</w:t>
            </w:r>
          </w:p>
        </w:tc>
        <w:tc>
          <w:tcPr>
            <w:tcW w:w="2409" w:type="dxa"/>
          </w:tcPr>
          <w:p w:rsidR="00D75CEB" w:rsidRPr="001C119C" w:rsidRDefault="00984241" w:rsidP="00D75CEB">
            <w:r>
              <w:t>Razgovor razrednika z učencem.</w:t>
            </w:r>
          </w:p>
          <w:p w:rsidR="00D75CEB" w:rsidRPr="001C119C" w:rsidRDefault="00D75CEB" w:rsidP="00D75CEB">
            <w:pPr>
              <w:jc w:val="center"/>
            </w:pPr>
          </w:p>
        </w:tc>
        <w:tc>
          <w:tcPr>
            <w:tcW w:w="3686" w:type="dxa"/>
          </w:tcPr>
          <w:p w:rsidR="00D75CEB" w:rsidRPr="001C119C" w:rsidRDefault="00D75CEB" w:rsidP="00D75CEB">
            <w:r w:rsidRPr="001C119C">
              <w:t>Razgovor ravnatelja</w:t>
            </w:r>
            <w:r w:rsidR="00984241">
              <w:t>, razrednika in učenca s starši.</w:t>
            </w:r>
          </w:p>
        </w:tc>
      </w:tr>
      <w:tr w:rsidR="00D75CEB" w:rsidRPr="005A3630" w:rsidTr="00D75CEB">
        <w:tc>
          <w:tcPr>
            <w:tcW w:w="3823" w:type="dxa"/>
            <w:tcBorders>
              <w:left w:val="nil"/>
              <w:right w:val="nil"/>
            </w:tcBorders>
          </w:tcPr>
          <w:p w:rsidR="00D75CEB" w:rsidRPr="001C119C" w:rsidRDefault="00D75CEB" w:rsidP="00D75CEB">
            <w:pPr>
              <w:widowControl w:val="0"/>
              <w:autoSpaceDE w:val="0"/>
              <w:autoSpaceDN w:val="0"/>
              <w:adjustRightInd w:val="0"/>
              <w:ind w:right="-20"/>
            </w:pPr>
          </w:p>
        </w:tc>
        <w:tc>
          <w:tcPr>
            <w:tcW w:w="2409" w:type="dxa"/>
            <w:tcBorders>
              <w:left w:val="nil"/>
              <w:right w:val="nil"/>
            </w:tcBorders>
          </w:tcPr>
          <w:p w:rsidR="00D75CEB" w:rsidRPr="001C119C" w:rsidRDefault="00D75CEB" w:rsidP="00D75CEB">
            <w:pPr>
              <w:widowControl w:val="0"/>
              <w:autoSpaceDE w:val="0"/>
              <w:autoSpaceDN w:val="0"/>
              <w:adjustRightInd w:val="0"/>
              <w:ind w:right="-20"/>
            </w:pPr>
          </w:p>
        </w:tc>
        <w:tc>
          <w:tcPr>
            <w:tcW w:w="3686" w:type="dxa"/>
            <w:tcBorders>
              <w:left w:val="nil"/>
              <w:right w:val="nil"/>
            </w:tcBorders>
          </w:tcPr>
          <w:p w:rsidR="00D75CEB" w:rsidRPr="001C119C" w:rsidRDefault="00D75CEB" w:rsidP="00D75CEB">
            <w:pPr>
              <w:widowControl w:val="0"/>
              <w:autoSpaceDE w:val="0"/>
              <w:autoSpaceDN w:val="0"/>
              <w:adjustRightInd w:val="0"/>
              <w:ind w:right="-20"/>
            </w:pPr>
          </w:p>
        </w:tc>
      </w:tr>
      <w:tr w:rsidR="00D75CEB" w:rsidRPr="005A3630" w:rsidTr="00D75CEB">
        <w:tc>
          <w:tcPr>
            <w:tcW w:w="3823" w:type="dxa"/>
            <w:shd w:val="clear" w:color="auto" w:fill="D9D9D9" w:themeFill="background1" w:themeFillShade="D9"/>
          </w:tcPr>
          <w:p w:rsidR="00D75CEB" w:rsidRPr="00D75CEB" w:rsidRDefault="00D75CEB" w:rsidP="00D75CEB">
            <w:pPr>
              <w:widowControl w:val="0"/>
              <w:autoSpaceDE w:val="0"/>
              <w:autoSpaceDN w:val="0"/>
              <w:adjustRightInd w:val="0"/>
              <w:spacing w:before="19" w:line="260" w:lineRule="exact"/>
              <w:ind w:left="9" w:right="-20"/>
              <w:rPr>
                <w:b/>
              </w:rPr>
            </w:pPr>
            <w:r w:rsidRPr="00D75CEB">
              <w:rPr>
                <w:b/>
              </w:rPr>
              <w:t>Kršitev</w:t>
            </w:r>
          </w:p>
        </w:tc>
        <w:tc>
          <w:tcPr>
            <w:tcW w:w="2409" w:type="dxa"/>
            <w:shd w:val="clear" w:color="auto" w:fill="D9D9D9" w:themeFill="background1" w:themeFillShade="D9"/>
          </w:tcPr>
          <w:p w:rsidR="00D75CEB" w:rsidRPr="00D75CEB" w:rsidRDefault="00D75CEB" w:rsidP="00D75CEB">
            <w:pPr>
              <w:widowControl w:val="0"/>
              <w:autoSpaceDE w:val="0"/>
              <w:autoSpaceDN w:val="0"/>
              <w:adjustRightInd w:val="0"/>
              <w:spacing w:before="19" w:line="260" w:lineRule="exact"/>
              <w:ind w:left="9" w:right="-20"/>
              <w:rPr>
                <w:b/>
              </w:rPr>
            </w:pPr>
            <w:r w:rsidRPr="00D75CEB">
              <w:rPr>
                <w:b/>
              </w:rPr>
              <w:t>Postopek</w:t>
            </w:r>
          </w:p>
        </w:tc>
        <w:tc>
          <w:tcPr>
            <w:tcW w:w="3686" w:type="dxa"/>
            <w:shd w:val="clear" w:color="auto" w:fill="D9D9D9" w:themeFill="background1" w:themeFillShade="D9"/>
          </w:tcPr>
          <w:p w:rsidR="00D75CEB" w:rsidRPr="00D75CEB" w:rsidRDefault="00D75CEB" w:rsidP="00D75CEB">
            <w:pPr>
              <w:widowControl w:val="0"/>
              <w:autoSpaceDE w:val="0"/>
              <w:autoSpaceDN w:val="0"/>
              <w:adjustRightInd w:val="0"/>
              <w:spacing w:before="19" w:line="260" w:lineRule="exact"/>
              <w:ind w:left="25" w:right="-20"/>
              <w:rPr>
                <w:b/>
              </w:rPr>
            </w:pPr>
            <w:r w:rsidRPr="00D75CEB">
              <w:rPr>
                <w:b/>
              </w:rPr>
              <w:t>Ukrep</w:t>
            </w:r>
          </w:p>
        </w:tc>
      </w:tr>
      <w:tr w:rsidR="00D75CEB" w:rsidRPr="005A3630" w:rsidTr="00D75CEB">
        <w:tc>
          <w:tcPr>
            <w:tcW w:w="3823" w:type="dxa"/>
            <w:tcBorders>
              <w:bottom w:val="single" w:sz="4" w:space="0" w:color="auto"/>
            </w:tcBorders>
          </w:tcPr>
          <w:p w:rsidR="00D75CEB" w:rsidRPr="001C119C" w:rsidRDefault="00D75CEB" w:rsidP="00D75CEB">
            <w:pPr>
              <w:widowControl w:val="0"/>
              <w:autoSpaceDE w:val="0"/>
              <w:autoSpaceDN w:val="0"/>
              <w:adjustRightInd w:val="0"/>
              <w:spacing w:before="16"/>
              <w:ind w:left="13" w:right="372"/>
            </w:pPr>
            <w:r w:rsidRPr="001C119C">
              <w:t>Neprimerna opremljenost za dejavnosti izven prostorov šole (npr. tabore, šolo v naravi, ekskurzije, športne dneve)</w:t>
            </w:r>
            <w:r w:rsidR="00984241">
              <w:t>.</w:t>
            </w:r>
          </w:p>
        </w:tc>
        <w:tc>
          <w:tcPr>
            <w:tcW w:w="2409" w:type="dxa"/>
            <w:tcBorders>
              <w:bottom w:val="single" w:sz="4" w:space="0" w:color="auto"/>
            </w:tcBorders>
          </w:tcPr>
          <w:p w:rsidR="00D75CEB" w:rsidRPr="001C119C" w:rsidRDefault="00D75CEB" w:rsidP="00D75CEB">
            <w:pPr>
              <w:widowControl w:val="0"/>
              <w:autoSpaceDE w:val="0"/>
              <w:autoSpaceDN w:val="0"/>
              <w:adjustRightInd w:val="0"/>
              <w:spacing w:before="16"/>
              <w:ind w:left="13" w:right="-20"/>
            </w:pPr>
            <w:r w:rsidRPr="001C119C">
              <w:t>Razgovor učitelja z učencem</w:t>
            </w:r>
            <w:r w:rsidR="00984241">
              <w:t>.</w:t>
            </w:r>
          </w:p>
          <w:p w:rsidR="00D75CEB" w:rsidRPr="001C119C" w:rsidRDefault="00D75CEB" w:rsidP="00D75CEB">
            <w:pPr>
              <w:widowControl w:val="0"/>
              <w:autoSpaceDE w:val="0"/>
              <w:autoSpaceDN w:val="0"/>
              <w:adjustRightInd w:val="0"/>
              <w:spacing w:before="16"/>
              <w:ind w:left="13" w:right="-20"/>
            </w:pPr>
          </w:p>
          <w:p w:rsidR="00D75CEB" w:rsidRPr="001C119C" w:rsidRDefault="00D75CEB" w:rsidP="00D75CEB">
            <w:pPr>
              <w:widowControl w:val="0"/>
              <w:autoSpaceDE w:val="0"/>
              <w:autoSpaceDN w:val="0"/>
              <w:adjustRightInd w:val="0"/>
              <w:spacing w:before="16"/>
              <w:ind w:left="13" w:right="-20"/>
            </w:pPr>
          </w:p>
          <w:p w:rsidR="00D75CEB" w:rsidRPr="001C119C" w:rsidRDefault="00D75CEB" w:rsidP="00D75CEB">
            <w:pPr>
              <w:widowControl w:val="0"/>
              <w:autoSpaceDE w:val="0"/>
              <w:autoSpaceDN w:val="0"/>
              <w:adjustRightInd w:val="0"/>
              <w:spacing w:before="15"/>
              <w:ind w:right="381"/>
            </w:pPr>
          </w:p>
        </w:tc>
        <w:tc>
          <w:tcPr>
            <w:tcW w:w="3686" w:type="dxa"/>
            <w:tcBorders>
              <w:bottom w:val="single" w:sz="4" w:space="0" w:color="auto"/>
            </w:tcBorders>
          </w:tcPr>
          <w:p w:rsidR="00D75CEB" w:rsidRPr="001C119C" w:rsidRDefault="00D75CEB" w:rsidP="00D75CEB">
            <w:pPr>
              <w:widowControl w:val="0"/>
              <w:autoSpaceDE w:val="0"/>
              <w:autoSpaceDN w:val="0"/>
              <w:adjustRightInd w:val="0"/>
              <w:spacing w:before="16"/>
              <w:ind w:left="13" w:right="59"/>
            </w:pPr>
            <w:r w:rsidRPr="001C119C">
              <w:t>Učencu se ne dovoli udeležba na dogodku, prireditvi, športnem dnevu ali ekskurziji izven šole</w:t>
            </w:r>
            <w:r w:rsidR="00984241">
              <w:t>.N</w:t>
            </w:r>
            <w:r w:rsidRPr="001C119C">
              <w:t xml:space="preserve">amesto tega se mu </w:t>
            </w:r>
            <w:r w:rsidR="00984241">
              <w:t>omogoči nadomestni učni proces.</w:t>
            </w:r>
          </w:p>
          <w:p w:rsidR="00D75CEB" w:rsidRPr="001C119C" w:rsidRDefault="00D75CEB" w:rsidP="00D75CEB">
            <w:pPr>
              <w:widowControl w:val="0"/>
              <w:autoSpaceDE w:val="0"/>
              <w:autoSpaceDN w:val="0"/>
              <w:adjustRightInd w:val="0"/>
              <w:spacing w:before="15"/>
              <w:ind w:right="381"/>
            </w:pPr>
            <w:r w:rsidRPr="001C119C">
              <w:t>Razrednik o tem obvesti starše.</w:t>
            </w:r>
          </w:p>
        </w:tc>
      </w:tr>
      <w:tr w:rsidR="00D75CEB" w:rsidRPr="005A3630" w:rsidTr="00D75CEB">
        <w:tc>
          <w:tcPr>
            <w:tcW w:w="3823" w:type="dxa"/>
            <w:tcBorders>
              <w:left w:val="nil"/>
              <w:right w:val="nil"/>
            </w:tcBorders>
          </w:tcPr>
          <w:p w:rsidR="00D75CEB" w:rsidRPr="001C119C" w:rsidRDefault="00D75CEB" w:rsidP="00D75CEB">
            <w:pPr>
              <w:widowControl w:val="0"/>
              <w:autoSpaceDE w:val="0"/>
              <w:autoSpaceDN w:val="0"/>
              <w:adjustRightInd w:val="0"/>
              <w:ind w:right="-20"/>
            </w:pPr>
          </w:p>
        </w:tc>
        <w:tc>
          <w:tcPr>
            <w:tcW w:w="2409" w:type="dxa"/>
            <w:tcBorders>
              <w:left w:val="nil"/>
              <w:right w:val="nil"/>
            </w:tcBorders>
          </w:tcPr>
          <w:p w:rsidR="00D75CEB" w:rsidRPr="001C119C" w:rsidRDefault="00D75CEB" w:rsidP="00D75CEB">
            <w:pPr>
              <w:widowControl w:val="0"/>
              <w:autoSpaceDE w:val="0"/>
              <w:autoSpaceDN w:val="0"/>
              <w:adjustRightInd w:val="0"/>
              <w:ind w:right="-20"/>
            </w:pPr>
          </w:p>
        </w:tc>
        <w:tc>
          <w:tcPr>
            <w:tcW w:w="3686" w:type="dxa"/>
            <w:tcBorders>
              <w:left w:val="nil"/>
              <w:right w:val="nil"/>
            </w:tcBorders>
          </w:tcPr>
          <w:p w:rsidR="00D75CEB" w:rsidRPr="001C119C" w:rsidRDefault="00D75CEB" w:rsidP="00D75CEB">
            <w:pPr>
              <w:widowControl w:val="0"/>
              <w:autoSpaceDE w:val="0"/>
              <w:autoSpaceDN w:val="0"/>
              <w:adjustRightInd w:val="0"/>
              <w:ind w:right="-20"/>
            </w:pPr>
          </w:p>
        </w:tc>
      </w:tr>
      <w:tr w:rsidR="00D75CEB" w:rsidRPr="005A3630" w:rsidTr="00D75CEB">
        <w:tc>
          <w:tcPr>
            <w:tcW w:w="3823" w:type="dxa"/>
            <w:shd w:val="clear" w:color="auto" w:fill="D9D9D9" w:themeFill="background1" w:themeFillShade="D9"/>
          </w:tcPr>
          <w:p w:rsidR="00D75CEB" w:rsidRPr="00D75CEB" w:rsidRDefault="00D75CEB" w:rsidP="00D75CEB">
            <w:pPr>
              <w:widowControl w:val="0"/>
              <w:autoSpaceDE w:val="0"/>
              <w:autoSpaceDN w:val="0"/>
              <w:adjustRightInd w:val="0"/>
              <w:spacing w:before="16"/>
              <w:ind w:left="13" w:right="-20"/>
              <w:rPr>
                <w:b/>
              </w:rPr>
            </w:pPr>
            <w:r w:rsidRPr="00D75CEB">
              <w:rPr>
                <w:b/>
              </w:rPr>
              <w:t>Kršitev</w:t>
            </w:r>
          </w:p>
        </w:tc>
        <w:tc>
          <w:tcPr>
            <w:tcW w:w="2409" w:type="dxa"/>
            <w:shd w:val="clear" w:color="auto" w:fill="D9D9D9" w:themeFill="background1" w:themeFillShade="D9"/>
          </w:tcPr>
          <w:p w:rsidR="00D75CEB" w:rsidRPr="00D75CEB" w:rsidRDefault="00D75CEB" w:rsidP="00D75CEB">
            <w:pPr>
              <w:widowControl w:val="0"/>
              <w:autoSpaceDE w:val="0"/>
              <w:autoSpaceDN w:val="0"/>
              <w:adjustRightInd w:val="0"/>
              <w:spacing w:before="16"/>
              <w:ind w:left="13" w:right="-20"/>
              <w:rPr>
                <w:b/>
              </w:rPr>
            </w:pPr>
            <w:r w:rsidRPr="00D75CEB">
              <w:rPr>
                <w:b/>
              </w:rPr>
              <w:t>Postopek</w:t>
            </w:r>
          </w:p>
        </w:tc>
        <w:tc>
          <w:tcPr>
            <w:tcW w:w="3686" w:type="dxa"/>
            <w:shd w:val="clear" w:color="auto" w:fill="D9D9D9" w:themeFill="background1" w:themeFillShade="D9"/>
          </w:tcPr>
          <w:p w:rsidR="00D75CEB" w:rsidRPr="00D75CEB" w:rsidRDefault="00D75CEB" w:rsidP="00D75CEB">
            <w:pPr>
              <w:widowControl w:val="0"/>
              <w:autoSpaceDE w:val="0"/>
              <w:autoSpaceDN w:val="0"/>
              <w:adjustRightInd w:val="0"/>
              <w:spacing w:before="16"/>
              <w:ind w:left="13" w:right="-20"/>
              <w:rPr>
                <w:b/>
              </w:rPr>
            </w:pPr>
            <w:r w:rsidRPr="00D75CEB">
              <w:rPr>
                <w:b/>
              </w:rPr>
              <w:t>Ukrep</w:t>
            </w:r>
          </w:p>
        </w:tc>
      </w:tr>
      <w:tr w:rsidR="00D75CEB" w:rsidRPr="005A3630" w:rsidTr="00D75CEB">
        <w:tc>
          <w:tcPr>
            <w:tcW w:w="3823" w:type="dxa"/>
            <w:tcBorders>
              <w:bottom w:val="single" w:sz="4" w:space="0" w:color="auto"/>
            </w:tcBorders>
          </w:tcPr>
          <w:p w:rsidR="00D75CEB" w:rsidRPr="001C119C" w:rsidRDefault="00D75CEB" w:rsidP="00D75CEB">
            <w:pPr>
              <w:widowControl w:val="0"/>
              <w:autoSpaceDE w:val="0"/>
              <w:autoSpaceDN w:val="0"/>
              <w:adjustRightInd w:val="0"/>
              <w:spacing w:before="16"/>
              <w:ind w:left="13" w:right="-20"/>
            </w:pPr>
            <w:r w:rsidRPr="001C119C">
              <w:t>Poškodba ali izguba knjige iz šolske knjižnice</w:t>
            </w:r>
            <w:r w:rsidR="00984241">
              <w:t>.</w:t>
            </w:r>
          </w:p>
        </w:tc>
        <w:tc>
          <w:tcPr>
            <w:tcW w:w="2409" w:type="dxa"/>
            <w:tcBorders>
              <w:bottom w:val="single" w:sz="4" w:space="0" w:color="auto"/>
            </w:tcBorders>
          </w:tcPr>
          <w:p w:rsidR="00D75CEB" w:rsidRPr="001C119C" w:rsidRDefault="00D75CEB" w:rsidP="00D75CEB">
            <w:pPr>
              <w:widowControl w:val="0"/>
              <w:autoSpaceDE w:val="0"/>
              <w:autoSpaceDN w:val="0"/>
              <w:adjustRightInd w:val="0"/>
              <w:spacing w:before="16"/>
              <w:ind w:left="13" w:right="-20"/>
            </w:pPr>
            <w:r w:rsidRPr="001C119C">
              <w:t>Razrednik obvesti starše</w:t>
            </w:r>
            <w:r w:rsidR="00984241">
              <w:t>.</w:t>
            </w:r>
          </w:p>
        </w:tc>
        <w:tc>
          <w:tcPr>
            <w:tcW w:w="3686" w:type="dxa"/>
            <w:tcBorders>
              <w:bottom w:val="single" w:sz="4" w:space="0" w:color="auto"/>
            </w:tcBorders>
          </w:tcPr>
          <w:p w:rsidR="00D75CEB" w:rsidRPr="001C119C" w:rsidRDefault="00D75CEB" w:rsidP="00D75CEB">
            <w:pPr>
              <w:widowControl w:val="0"/>
              <w:autoSpaceDE w:val="0"/>
              <w:autoSpaceDN w:val="0"/>
              <w:adjustRightInd w:val="0"/>
              <w:spacing w:before="16"/>
              <w:ind w:left="13" w:right="-20"/>
            </w:pPr>
            <w:r w:rsidRPr="001C119C">
              <w:t>Povračilo škode</w:t>
            </w:r>
            <w:r w:rsidR="00984241">
              <w:t>.</w:t>
            </w:r>
          </w:p>
        </w:tc>
      </w:tr>
      <w:tr w:rsidR="00D75CEB" w:rsidRPr="005A3630" w:rsidTr="00D75CEB">
        <w:tc>
          <w:tcPr>
            <w:tcW w:w="3823" w:type="dxa"/>
            <w:tcBorders>
              <w:left w:val="nil"/>
              <w:right w:val="nil"/>
            </w:tcBorders>
          </w:tcPr>
          <w:p w:rsidR="00D75CEB" w:rsidRPr="001C119C" w:rsidRDefault="00D75CEB" w:rsidP="00D75CEB">
            <w:pPr>
              <w:widowControl w:val="0"/>
              <w:autoSpaceDE w:val="0"/>
              <w:autoSpaceDN w:val="0"/>
              <w:adjustRightInd w:val="0"/>
              <w:ind w:right="-20"/>
            </w:pPr>
          </w:p>
        </w:tc>
        <w:tc>
          <w:tcPr>
            <w:tcW w:w="2409" w:type="dxa"/>
            <w:tcBorders>
              <w:left w:val="nil"/>
              <w:right w:val="nil"/>
            </w:tcBorders>
          </w:tcPr>
          <w:p w:rsidR="00D75CEB" w:rsidRPr="001C119C" w:rsidRDefault="00D75CEB" w:rsidP="00D75CEB">
            <w:pPr>
              <w:widowControl w:val="0"/>
              <w:autoSpaceDE w:val="0"/>
              <w:autoSpaceDN w:val="0"/>
              <w:adjustRightInd w:val="0"/>
              <w:ind w:right="-20"/>
            </w:pPr>
          </w:p>
        </w:tc>
        <w:tc>
          <w:tcPr>
            <w:tcW w:w="3686" w:type="dxa"/>
            <w:tcBorders>
              <w:left w:val="nil"/>
              <w:right w:val="nil"/>
            </w:tcBorders>
          </w:tcPr>
          <w:p w:rsidR="00D75CEB" w:rsidRPr="001C119C" w:rsidRDefault="00D75CEB" w:rsidP="00D75CEB">
            <w:pPr>
              <w:widowControl w:val="0"/>
              <w:autoSpaceDE w:val="0"/>
              <w:autoSpaceDN w:val="0"/>
              <w:adjustRightInd w:val="0"/>
              <w:ind w:right="-20"/>
            </w:pPr>
          </w:p>
        </w:tc>
      </w:tr>
      <w:tr w:rsidR="00D75CEB" w:rsidRPr="005A3630" w:rsidTr="00D75CEB">
        <w:tc>
          <w:tcPr>
            <w:tcW w:w="3823" w:type="dxa"/>
            <w:shd w:val="clear" w:color="auto" w:fill="D9D9D9" w:themeFill="background1" w:themeFillShade="D9"/>
          </w:tcPr>
          <w:p w:rsidR="00D75CEB" w:rsidRPr="00D75CEB" w:rsidRDefault="00D75CEB" w:rsidP="00D75CEB">
            <w:pPr>
              <w:widowControl w:val="0"/>
              <w:autoSpaceDE w:val="0"/>
              <w:autoSpaceDN w:val="0"/>
              <w:adjustRightInd w:val="0"/>
              <w:spacing w:before="19" w:line="260" w:lineRule="exact"/>
              <w:ind w:left="9" w:right="-20"/>
              <w:rPr>
                <w:b/>
              </w:rPr>
            </w:pPr>
            <w:r w:rsidRPr="00D75CEB">
              <w:rPr>
                <w:b/>
              </w:rPr>
              <w:t>Kršitev</w:t>
            </w:r>
          </w:p>
        </w:tc>
        <w:tc>
          <w:tcPr>
            <w:tcW w:w="2409" w:type="dxa"/>
            <w:shd w:val="clear" w:color="auto" w:fill="D9D9D9" w:themeFill="background1" w:themeFillShade="D9"/>
          </w:tcPr>
          <w:p w:rsidR="00D75CEB" w:rsidRPr="00D75CEB" w:rsidRDefault="00D75CEB" w:rsidP="00D75CEB">
            <w:pPr>
              <w:widowControl w:val="0"/>
              <w:autoSpaceDE w:val="0"/>
              <w:autoSpaceDN w:val="0"/>
              <w:adjustRightInd w:val="0"/>
              <w:spacing w:before="19" w:line="260" w:lineRule="exact"/>
              <w:ind w:left="9" w:right="-20"/>
              <w:rPr>
                <w:b/>
              </w:rPr>
            </w:pPr>
            <w:r w:rsidRPr="00D75CEB">
              <w:rPr>
                <w:b/>
              </w:rPr>
              <w:t>Postopek</w:t>
            </w:r>
          </w:p>
        </w:tc>
        <w:tc>
          <w:tcPr>
            <w:tcW w:w="3686" w:type="dxa"/>
            <w:shd w:val="clear" w:color="auto" w:fill="D9D9D9" w:themeFill="background1" w:themeFillShade="D9"/>
          </w:tcPr>
          <w:p w:rsidR="00D75CEB" w:rsidRPr="00D75CEB" w:rsidRDefault="00D75CEB" w:rsidP="00D75CEB">
            <w:pPr>
              <w:widowControl w:val="0"/>
              <w:autoSpaceDE w:val="0"/>
              <w:autoSpaceDN w:val="0"/>
              <w:adjustRightInd w:val="0"/>
              <w:spacing w:before="19" w:line="260" w:lineRule="exact"/>
              <w:ind w:left="25" w:right="-20"/>
              <w:rPr>
                <w:b/>
              </w:rPr>
            </w:pPr>
            <w:r w:rsidRPr="00D75CEB">
              <w:rPr>
                <w:b/>
              </w:rPr>
              <w:t>Ukrep</w:t>
            </w:r>
          </w:p>
        </w:tc>
      </w:tr>
      <w:tr w:rsidR="00D75CEB" w:rsidRPr="005A3630" w:rsidTr="00D75CEB">
        <w:tc>
          <w:tcPr>
            <w:tcW w:w="3823" w:type="dxa"/>
            <w:vMerge w:val="restart"/>
          </w:tcPr>
          <w:p w:rsidR="00D75CEB" w:rsidRPr="001C119C" w:rsidRDefault="00D75CEB" w:rsidP="00D75CEB">
            <w:pPr>
              <w:widowControl w:val="0"/>
              <w:autoSpaceDE w:val="0"/>
              <w:autoSpaceDN w:val="0"/>
              <w:adjustRightInd w:val="0"/>
              <w:spacing w:before="16"/>
              <w:ind w:left="13" w:right="-20"/>
            </w:pPr>
            <w:r w:rsidRPr="001C119C">
              <w:t>Učenec v šoli ne skrbi za lastno zdravje in varnost</w:t>
            </w:r>
            <w:r w:rsidR="00984241">
              <w:t>.</w:t>
            </w:r>
          </w:p>
        </w:tc>
        <w:tc>
          <w:tcPr>
            <w:tcW w:w="2409" w:type="dxa"/>
          </w:tcPr>
          <w:p w:rsidR="00D75CEB" w:rsidRPr="001C119C" w:rsidRDefault="00D75CEB" w:rsidP="00D75CEB">
            <w:pPr>
              <w:widowControl w:val="0"/>
              <w:autoSpaceDE w:val="0"/>
              <w:autoSpaceDN w:val="0"/>
              <w:adjustRightInd w:val="0"/>
              <w:spacing w:before="16"/>
              <w:ind w:left="13" w:right="-20"/>
            </w:pPr>
            <w:r w:rsidRPr="001C119C">
              <w:t>Razgovor razrednika z učencem</w:t>
            </w:r>
            <w:r w:rsidR="00984241">
              <w:t>.</w:t>
            </w:r>
          </w:p>
        </w:tc>
        <w:tc>
          <w:tcPr>
            <w:tcW w:w="3686" w:type="dxa"/>
          </w:tcPr>
          <w:p w:rsidR="00D75CEB" w:rsidRPr="001C119C" w:rsidRDefault="00984241" w:rsidP="00D75CEB">
            <w:pPr>
              <w:widowControl w:val="0"/>
              <w:autoSpaceDE w:val="0"/>
              <w:autoSpaceDN w:val="0"/>
              <w:adjustRightInd w:val="0"/>
              <w:spacing w:before="16"/>
              <w:ind w:left="13" w:right="-20"/>
            </w:pPr>
            <w:r>
              <w:t>Ustno opozorilo učitelja.</w:t>
            </w:r>
          </w:p>
        </w:tc>
      </w:tr>
      <w:tr w:rsidR="009B5B35" w:rsidRPr="005A3630" w:rsidTr="009B5B35">
        <w:trPr>
          <w:trHeight w:val="621"/>
        </w:trPr>
        <w:tc>
          <w:tcPr>
            <w:tcW w:w="3823" w:type="dxa"/>
            <w:vMerge/>
          </w:tcPr>
          <w:p w:rsidR="009B5B35" w:rsidRPr="001C119C" w:rsidRDefault="009B5B35" w:rsidP="00D75CEB">
            <w:pPr>
              <w:widowControl w:val="0"/>
              <w:autoSpaceDE w:val="0"/>
              <w:autoSpaceDN w:val="0"/>
              <w:adjustRightInd w:val="0"/>
              <w:spacing w:before="14"/>
              <w:ind w:left="13" w:right="-20"/>
            </w:pPr>
          </w:p>
        </w:tc>
        <w:tc>
          <w:tcPr>
            <w:tcW w:w="2409" w:type="dxa"/>
          </w:tcPr>
          <w:p w:rsidR="009B5B35" w:rsidRPr="001C119C" w:rsidRDefault="009B5B35" w:rsidP="00D75CEB">
            <w:pPr>
              <w:widowControl w:val="0"/>
              <w:autoSpaceDE w:val="0"/>
              <w:autoSpaceDN w:val="0"/>
              <w:adjustRightInd w:val="0"/>
              <w:spacing w:before="14"/>
              <w:ind w:left="13" w:right="-20"/>
            </w:pPr>
            <w:r w:rsidRPr="001C119C">
              <w:t>Razrednik obvesti starše</w:t>
            </w:r>
            <w:r w:rsidR="00984241">
              <w:t>.</w:t>
            </w:r>
          </w:p>
        </w:tc>
        <w:tc>
          <w:tcPr>
            <w:tcW w:w="3686" w:type="dxa"/>
          </w:tcPr>
          <w:p w:rsidR="009B5B35" w:rsidRPr="001C119C" w:rsidRDefault="009B5B35" w:rsidP="006E2540">
            <w:pPr>
              <w:widowControl w:val="0"/>
              <w:autoSpaceDE w:val="0"/>
              <w:autoSpaceDN w:val="0"/>
              <w:adjustRightInd w:val="0"/>
              <w:spacing w:before="15"/>
              <w:ind w:right="86"/>
            </w:pPr>
            <w:r w:rsidRPr="001C119C">
              <w:t>Razgovor šolske svetovalne službe, razrednika, vodstva šole in učenca s starši</w:t>
            </w:r>
            <w:r w:rsidR="00984241">
              <w:t>.</w:t>
            </w:r>
          </w:p>
        </w:tc>
      </w:tr>
    </w:tbl>
    <w:p w:rsidR="00D75CEB" w:rsidRDefault="00D75CEB"/>
    <w:tbl>
      <w:tblPr>
        <w:tblStyle w:val="Tabelamrea"/>
        <w:tblpPr w:leftFromText="141" w:rightFromText="141" w:vertAnchor="text" w:horzAnchor="margin" w:tblpY="-551"/>
        <w:tblW w:w="9918" w:type="dxa"/>
        <w:tblLook w:val="04A0" w:firstRow="1" w:lastRow="0" w:firstColumn="1" w:lastColumn="0" w:noHBand="0" w:noVBand="1"/>
      </w:tblPr>
      <w:tblGrid>
        <w:gridCol w:w="3823"/>
        <w:gridCol w:w="2409"/>
        <w:gridCol w:w="3686"/>
      </w:tblGrid>
      <w:tr w:rsidR="00D75CEB" w:rsidRPr="005A3630" w:rsidTr="00D75CEB">
        <w:tc>
          <w:tcPr>
            <w:tcW w:w="3823" w:type="dxa"/>
            <w:shd w:val="clear" w:color="auto" w:fill="D9D9D9" w:themeFill="background1" w:themeFillShade="D9"/>
          </w:tcPr>
          <w:p w:rsidR="00D75CEB" w:rsidRPr="009B5B35" w:rsidRDefault="00D75CEB" w:rsidP="00D75CEB">
            <w:pPr>
              <w:widowControl w:val="0"/>
              <w:autoSpaceDE w:val="0"/>
              <w:autoSpaceDN w:val="0"/>
              <w:adjustRightInd w:val="0"/>
              <w:spacing w:before="19" w:line="260" w:lineRule="exact"/>
              <w:ind w:left="9" w:right="-20"/>
              <w:rPr>
                <w:b/>
              </w:rPr>
            </w:pPr>
            <w:r w:rsidRPr="009B5B35">
              <w:rPr>
                <w:b/>
              </w:rPr>
              <w:t>Kršitev</w:t>
            </w:r>
          </w:p>
        </w:tc>
        <w:tc>
          <w:tcPr>
            <w:tcW w:w="2409" w:type="dxa"/>
            <w:shd w:val="clear" w:color="auto" w:fill="D9D9D9" w:themeFill="background1" w:themeFillShade="D9"/>
          </w:tcPr>
          <w:p w:rsidR="00D75CEB" w:rsidRPr="009B5B35" w:rsidRDefault="00D75CEB" w:rsidP="00D75CEB">
            <w:pPr>
              <w:widowControl w:val="0"/>
              <w:autoSpaceDE w:val="0"/>
              <w:autoSpaceDN w:val="0"/>
              <w:adjustRightInd w:val="0"/>
              <w:spacing w:before="19" w:line="260" w:lineRule="exact"/>
              <w:ind w:left="9" w:right="-20"/>
              <w:rPr>
                <w:b/>
              </w:rPr>
            </w:pPr>
            <w:r w:rsidRPr="009B5B35">
              <w:rPr>
                <w:b/>
              </w:rPr>
              <w:t>Postopek</w:t>
            </w:r>
          </w:p>
        </w:tc>
        <w:tc>
          <w:tcPr>
            <w:tcW w:w="3686" w:type="dxa"/>
            <w:shd w:val="clear" w:color="auto" w:fill="D9D9D9" w:themeFill="background1" w:themeFillShade="D9"/>
          </w:tcPr>
          <w:p w:rsidR="00D75CEB" w:rsidRPr="009B5B35" w:rsidRDefault="00D75CEB" w:rsidP="00D75CEB">
            <w:pPr>
              <w:widowControl w:val="0"/>
              <w:autoSpaceDE w:val="0"/>
              <w:autoSpaceDN w:val="0"/>
              <w:adjustRightInd w:val="0"/>
              <w:spacing w:before="19" w:line="260" w:lineRule="exact"/>
              <w:ind w:left="25" w:right="-20"/>
              <w:rPr>
                <w:b/>
              </w:rPr>
            </w:pPr>
            <w:r w:rsidRPr="009B5B35">
              <w:rPr>
                <w:b/>
              </w:rPr>
              <w:t>Ukrep</w:t>
            </w:r>
          </w:p>
        </w:tc>
      </w:tr>
      <w:tr w:rsidR="00D75CEB" w:rsidRPr="005A3630" w:rsidTr="00D75CEB">
        <w:tc>
          <w:tcPr>
            <w:tcW w:w="3823" w:type="dxa"/>
            <w:vMerge w:val="restart"/>
          </w:tcPr>
          <w:p w:rsidR="00D75CEB" w:rsidRPr="001C119C" w:rsidRDefault="00D75CEB" w:rsidP="00D75CEB">
            <w:pPr>
              <w:widowControl w:val="0"/>
              <w:autoSpaceDE w:val="0"/>
              <w:autoSpaceDN w:val="0"/>
              <w:adjustRightInd w:val="0"/>
              <w:spacing w:before="16"/>
              <w:ind w:left="13" w:right="141"/>
            </w:pPr>
            <w:r w:rsidRPr="001C119C">
              <w:t>Neupoštevanje šolskega hišnega reda ali navodil učitelja (npr. učenec noče pisati, vendar ne moti drugih, učenec odklanja delo, prihaja k pouku brez pripomočkov…)</w:t>
            </w:r>
            <w:r w:rsidR="00984241">
              <w:t>.</w:t>
            </w:r>
          </w:p>
          <w:p w:rsidR="00D75CEB" w:rsidRPr="001C119C" w:rsidRDefault="00D75CEB" w:rsidP="00D75CEB">
            <w:pPr>
              <w:widowControl w:val="0"/>
              <w:autoSpaceDE w:val="0"/>
              <w:autoSpaceDN w:val="0"/>
              <w:adjustRightInd w:val="0"/>
              <w:spacing w:before="16"/>
              <w:ind w:right="141"/>
            </w:pPr>
          </w:p>
        </w:tc>
        <w:tc>
          <w:tcPr>
            <w:tcW w:w="2409" w:type="dxa"/>
          </w:tcPr>
          <w:p w:rsidR="00D75CEB" w:rsidRPr="001C119C" w:rsidRDefault="00D75CEB" w:rsidP="00D75CEB">
            <w:pPr>
              <w:widowControl w:val="0"/>
              <w:autoSpaceDE w:val="0"/>
              <w:autoSpaceDN w:val="0"/>
              <w:adjustRightInd w:val="0"/>
              <w:spacing w:before="16"/>
              <w:ind w:left="13" w:right="-20"/>
            </w:pPr>
            <w:r w:rsidRPr="001C119C">
              <w:t>Razgovor učitelja z učencem</w:t>
            </w:r>
            <w:r w:rsidR="00984241">
              <w:t>.</w:t>
            </w:r>
          </w:p>
        </w:tc>
        <w:tc>
          <w:tcPr>
            <w:tcW w:w="3686" w:type="dxa"/>
          </w:tcPr>
          <w:p w:rsidR="00D75CEB" w:rsidRPr="001C119C" w:rsidRDefault="00D75CEB" w:rsidP="00D75CEB">
            <w:pPr>
              <w:widowControl w:val="0"/>
              <w:autoSpaceDE w:val="0"/>
              <w:autoSpaceDN w:val="0"/>
              <w:adjustRightInd w:val="0"/>
              <w:spacing w:before="16"/>
              <w:ind w:left="13" w:right="-20"/>
            </w:pPr>
            <w:r w:rsidRPr="001C119C">
              <w:t>Ustno opozorilo učitelja</w:t>
            </w:r>
            <w:r w:rsidR="00984241">
              <w:t>.</w:t>
            </w:r>
          </w:p>
        </w:tc>
      </w:tr>
      <w:tr w:rsidR="00D75CEB" w:rsidRPr="005A3630" w:rsidTr="00D75CEB">
        <w:tc>
          <w:tcPr>
            <w:tcW w:w="3823" w:type="dxa"/>
            <w:vMerge/>
          </w:tcPr>
          <w:p w:rsidR="00D75CEB" w:rsidRPr="001C119C" w:rsidRDefault="00D75CEB" w:rsidP="00D75CEB">
            <w:pPr>
              <w:widowControl w:val="0"/>
              <w:autoSpaceDE w:val="0"/>
              <w:autoSpaceDN w:val="0"/>
              <w:adjustRightInd w:val="0"/>
              <w:spacing w:before="14"/>
              <w:ind w:left="13" w:right="141"/>
            </w:pPr>
          </w:p>
        </w:tc>
        <w:tc>
          <w:tcPr>
            <w:tcW w:w="2409" w:type="dxa"/>
          </w:tcPr>
          <w:p w:rsidR="00D75CEB" w:rsidRPr="001C119C" w:rsidRDefault="00D75CEB" w:rsidP="00D75CEB">
            <w:pPr>
              <w:widowControl w:val="0"/>
              <w:autoSpaceDE w:val="0"/>
              <w:autoSpaceDN w:val="0"/>
              <w:adjustRightInd w:val="0"/>
              <w:spacing w:before="14"/>
              <w:ind w:left="13" w:right="-20"/>
            </w:pPr>
            <w:r w:rsidRPr="001C119C">
              <w:t>Razrednik obvesti starše</w:t>
            </w:r>
            <w:r w:rsidR="00984241">
              <w:t>.</w:t>
            </w:r>
          </w:p>
        </w:tc>
        <w:tc>
          <w:tcPr>
            <w:tcW w:w="3686" w:type="dxa"/>
          </w:tcPr>
          <w:p w:rsidR="00D75CEB" w:rsidRPr="001C119C" w:rsidRDefault="00D75CEB" w:rsidP="00D75CEB">
            <w:pPr>
              <w:widowControl w:val="0"/>
              <w:autoSpaceDE w:val="0"/>
              <w:autoSpaceDN w:val="0"/>
              <w:adjustRightInd w:val="0"/>
              <w:spacing w:before="14"/>
              <w:ind w:left="13" w:right="-20"/>
            </w:pPr>
            <w:r w:rsidRPr="001C119C">
              <w:t>Dokončanje neopravljenih (učnih) obveznosti doma.</w:t>
            </w:r>
          </w:p>
        </w:tc>
      </w:tr>
      <w:tr w:rsidR="00D75CEB" w:rsidRPr="005A3630" w:rsidTr="009B5B35">
        <w:tc>
          <w:tcPr>
            <w:tcW w:w="3823" w:type="dxa"/>
            <w:vMerge/>
            <w:tcBorders>
              <w:bottom w:val="single" w:sz="4" w:space="0" w:color="auto"/>
            </w:tcBorders>
          </w:tcPr>
          <w:p w:rsidR="00D75CEB" w:rsidRPr="001C119C" w:rsidRDefault="00D75CEB" w:rsidP="00D75CEB">
            <w:pPr>
              <w:widowControl w:val="0"/>
              <w:autoSpaceDE w:val="0"/>
              <w:autoSpaceDN w:val="0"/>
              <w:adjustRightInd w:val="0"/>
              <w:spacing w:before="15"/>
              <w:ind w:left="13" w:right="141"/>
            </w:pPr>
          </w:p>
        </w:tc>
        <w:tc>
          <w:tcPr>
            <w:tcW w:w="2409" w:type="dxa"/>
            <w:tcBorders>
              <w:bottom w:val="single" w:sz="4" w:space="0" w:color="auto"/>
            </w:tcBorders>
          </w:tcPr>
          <w:p w:rsidR="00D75CEB" w:rsidRPr="001C119C" w:rsidRDefault="00D75CEB" w:rsidP="00D75CEB">
            <w:pPr>
              <w:widowControl w:val="0"/>
              <w:autoSpaceDE w:val="0"/>
              <w:autoSpaceDN w:val="0"/>
              <w:adjustRightInd w:val="0"/>
              <w:spacing w:before="16"/>
              <w:ind w:left="13" w:right="141"/>
            </w:pPr>
            <w:r w:rsidRPr="001C119C">
              <w:t>Razgovor šolske svetovalne službe, razrednika, vodstva šole in učenca s starši</w:t>
            </w:r>
            <w:r w:rsidR="00984241">
              <w:t>.</w:t>
            </w:r>
          </w:p>
        </w:tc>
        <w:tc>
          <w:tcPr>
            <w:tcW w:w="3686" w:type="dxa"/>
            <w:tcBorders>
              <w:bottom w:val="single" w:sz="4" w:space="0" w:color="auto"/>
            </w:tcBorders>
          </w:tcPr>
          <w:p w:rsidR="00D75CEB" w:rsidRPr="001C119C" w:rsidRDefault="00D75CEB" w:rsidP="00D75CEB">
            <w:pPr>
              <w:widowControl w:val="0"/>
              <w:autoSpaceDE w:val="0"/>
              <w:autoSpaceDN w:val="0"/>
              <w:adjustRightInd w:val="0"/>
              <w:spacing w:before="16"/>
              <w:ind w:left="13" w:right="-20"/>
            </w:pPr>
            <w:r w:rsidRPr="001C119C">
              <w:t>Dokončanje neopravljenih (učnih) obveznosti v šoli pod nadzorom učitelja po pouku ali pred poukom s soglasjem in vednostjo staršev</w:t>
            </w:r>
            <w:r w:rsidR="00984241">
              <w:t>.</w:t>
            </w:r>
          </w:p>
        </w:tc>
      </w:tr>
      <w:tr w:rsidR="009B5B35" w:rsidRPr="005A3630" w:rsidTr="009B5B35">
        <w:tc>
          <w:tcPr>
            <w:tcW w:w="3823" w:type="dxa"/>
            <w:tcBorders>
              <w:left w:val="nil"/>
              <w:bottom w:val="single" w:sz="4" w:space="0" w:color="auto"/>
              <w:right w:val="nil"/>
            </w:tcBorders>
          </w:tcPr>
          <w:p w:rsidR="009B5B35" w:rsidRPr="001C119C" w:rsidRDefault="009B5B35" w:rsidP="00D75CEB">
            <w:pPr>
              <w:widowControl w:val="0"/>
              <w:autoSpaceDE w:val="0"/>
              <w:autoSpaceDN w:val="0"/>
              <w:adjustRightInd w:val="0"/>
              <w:spacing w:before="15"/>
              <w:ind w:left="13" w:right="141"/>
            </w:pPr>
          </w:p>
        </w:tc>
        <w:tc>
          <w:tcPr>
            <w:tcW w:w="2409" w:type="dxa"/>
            <w:tcBorders>
              <w:left w:val="nil"/>
              <w:bottom w:val="single" w:sz="4" w:space="0" w:color="auto"/>
              <w:right w:val="nil"/>
            </w:tcBorders>
          </w:tcPr>
          <w:p w:rsidR="009B5B35" w:rsidRPr="001C119C" w:rsidRDefault="009B5B35" w:rsidP="00D75CEB">
            <w:pPr>
              <w:widowControl w:val="0"/>
              <w:autoSpaceDE w:val="0"/>
              <w:autoSpaceDN w:val="0"/>
              <w:adjustRightInd w:val="0"/>
              <w:spacing w:before="16"/>
              <w:ind w:left="13" w:right="141"/>
            </w:pPr>
          </w:p>
        </w:tc>
        <w:tc>
          <w:tcPr>
            <w:tcW w:w="3686" w:type="dxa"/>
            <w:tcBorders>
              <w:left w:val="nil"/>
              <w:bottom w:val="single" w:sz="4" w:space="0" w:color="auto"/>
              <w:right w:val="nil"/>
            </w:tcBorders>
          </w:tcPr>
          <w:p w:rsidR="009B5B35" w:rsidRPr="001C119C" w:rsidRDefault="009B5B35" w:rsidP="00D75CEB">
            <w:pPr>
              <w:widowControl w:val="0"/>
              <w:autoSpaceDE w:val="0"/>
              <w:autoSpaceDN w:val="0"/>
              <w:adjustRightInd w:val="0"/>
              <w:spacing w:before="16"/>
              <w:ind w:left="13" w:right="-20"/>
            </w:pPr>
          </w:p>
        </w:tc>
      </w:tr>
      <w:tr w:rsidR="009B5B35" w:rsidRPr="005A3630" w:rsidTr="009B5B35">
        <w:tc>
          <w:tcPr>
            <w:tcW w:w="3823" w:type="dxa"/>
            <w:tcBorders>
              <w:bottom w:val="single" w:sz="4" w:space="0" w:color="auto"/>
            </w:tcBorders>
            <w:shd w:val="clear" w:color="auto" w:fill="D9D9D9" w:themeFill="background1" w:themeFillShade="D9"/>
          </w:tcPr>
          <w:p w:rsidR="009B5B35" w:rsidRPr="009B5B35" w:rsidRDefault="009B5B35" w:rsidP="00D75CEB">
            <w:pPr>
              <w:widowControl w:val="0"/>
              <w:autoSpaceDE w:val="0"/>
              <w:autoSpaceDN w:val="0"/>
              <w:adjustRightInd w:val="0"/>
              <w:spacing w:before="15"/>
              <w:ind w:left="13" w:right="141"/>
              <w:rPr>
                <w:b/>
              </w:rPr>
            </w:pPr>
            <w:r w:rsidRPr="009B5B35">
              <w:rPr>
                <w:b/>
              </w:rPr>
              <w:t>Kršitev</w:t>
            </w:r>
          </w:p>
        </w:tc>
        <w:tc>
          <w:tcPr>
            <w:tcW w:w="2409" w:type="dxa"/>
            <w:tcBorders>
              <w:bottom w:val="single" w:sz="4" w:space="0" w:color="auto"/>
            </w:tcBorders>
            <w:shd w:val="clear" w:color="auto" w:fill="D9D9D9" w:themeFill="background1" w:themeFillShade="D9"/>
          </w:tcPr>
          <w:p w:rsidR="009B5B35" w:rsidRPr="009B5B35" w:rsidRDefault="009B5B35" w:rsidP="00D75CEB">
            <w:pPr>
              <w:widowControl w:val="0"/>
              <w:autoSpaceDE w:val="0"/>
              <w:autoSpaceDN w:val="0"/>
              <w:adjustRightInd w:val="0"/>
              <w:spacing w:before="16"/>
              <w:ind w:left="13" w:right="141"/>
              <w:rPr>
                <w:b/>
              </w:rPr>
            </w:pPr>
            <w:r w:rsidRPr="009B5B35">
              <w:rPr>
                <w:b/>
              </w:rPr>
              <w:t>Postopek</w:t>
            </w:r>
          </w:p>
        </w:tc>
        <w:tc>
          <w:tcPr>
            <w:tcW w:w="3686" w:type="dxa"/>
            <w:tcBorders>
              <w:bottom w:val="single" w:sz="4" w:space="0" w:color="auto"/>
            </w:tcBorders>
            <w:shd w:val="clear" w:color="auto" w:fill="D9D9D9" w:themeFill="background1" w:themeFillShade="D9"/>
          </w:tcPr>
          <w:p w:rsidR="009B5B35" w:rsidRPr="009B5B35" w:rsidRDefault="009B5B35" w:rsidP="00D75CEB">
            <w:pPr>
              <w:widowControl w:val="0"/>
              <w:autoSpaceDE w:val="0"/>
              <w:autoSpaceDN w:val="0"/>
              <w:adjustRightInd w:val="0"/>
              <w:spacing w:before="16"/>
              <w:ind w:left="13" w:right="-20"/>
              <w:rPr>
                <w:b/>
              </w:rPr>
            </w:pPr>
            <w:r w:rsidRPr="009B5B35">
              <w:rPr>
                <w:b/>
              </w:rPr>
              <w:t>Ukrep</w:t>
            </w:r>
          </w:p>
        </w:tc>
      </w:tr>
      <w:tr w:rsidR="009B5B35" w:rsidRPr="005A3630" w:rsidTr="004A1E2B">
        <w:tc>
          <w:tcPr>
            <w:tcW w:w="3823" w:type="dxa"/>
            <w:vMerge w:val="restart"/>
          </w:tcPr>
          <w:p w:rsidR="009B5B35" w:rsidRPr="001C119C" w:rsidRDefault="009B5B35" w:rsidP="00D75CEB">
            <w:pPr>
              <w:widowControl w:val="0"/>
              <w:autoSpaceDE w:val="0"/>
              <w:autoSpaceDN w:val="0"/>
              <w:adjustRightInd w:val="0"/>
              <w:spacing w:before="15"/>
              <w:ind w:left="13" w:right="141"/>
            </w:pPr>
            <w:r w:rsidRPr="001C119C">
              <w:t>Motenje pouka</w:t>
            </w:r>
            <w:r w:rsidR="00984241">
              <w:t>.</w:t>
            </w:r>
          </w:p>
        </w:tc>
        <w:tc>
          <w:tcPr>
            <w:tcW w:w="2409" w:type="dxa"/>
            <w:vMerge w:val="restart"/>
          </w:tcPr>
          <w:p w:rsidR="009B5B35" w:rsidRPr="001C119C" w:rsidRDefault="009B5B35" w:rsidP="00D75CEB">
            <w:pPr>
              <w:widowControl w:val="0"/>
              <w:autoSpaceDE w:val="0"/>
              <w:autoSpaceDN w:val="0"/>
              <w:adjustRightInd w:val="0"/>
              <w:spacing w:before="16"/>
              <w:ind w:left="13" w:right="141"/>
            </w:pPr>
            <w:r w:rsidRPr="001C119C">
              <w:t>Pogovor učitelja z učencem</w:t>
            </w:r>
            <w:r w:rsidR="00984241">
              <w:t>.</w:t>
            </w:r>
          </w:p>
        </w:tc>
        <w:tc>
          <w:tcPr>
            <w:tcW w:w="3686" w:type="dxa"/>
            <w:tcBorders>
              <w:bottom w:val="single" w:sz="4" w:space="0" w:color="auto"/>
            </w:tcBorders>
          </w:tcPr>
          <w:p w:rsidR="009B5B35" w:rsidRPr="001C119C" w:rsidRDefault="009B5B35" w:rsidP="00D75CEB">
            <w:pPr>
              <w:widowControl w:val="0"/>
              <w:autoSpaceDE w:val="0"/>
              <w:autoSpaceDN w:val="0"/>
              <w:adjustRightInd w:val="0"/>
              <w:spacing w:before="16"/>
              <w:ind w:left="13" w:right="-20"/>
            </w:pPr>
            <w:r w:rsidRPr="001C119C">
              <w:t>Ustno opozorilo učitelja</w:t>
            </w:r>
            <w:r w:rsidR="00984241">
              <w:t>.</w:t>
            </w:r>
          </w:p>
        </w:tc>
      </w:tr>
      <w:tr w:rsidR="009B5B35" w:rsidRPr="005A3630" w:rsidTr="004A1E2B">
        <w:tc>
          <w:tcPr>
            <w:tcW w:w="3823" w:type="dxa"/>
            <w:vMerge/>
          </w:tcPr>
          <w:p w:rsidR="009B5B35" w:rsidRPr="001C119C" w:rsidRDefault="009B5B35" w:rsidP="00D75CEB">
            <w:pPr>
              <w:widowControl w:val="0"/>
              <w:autoSpaceDE w:val="0"/>
              <w:autoSpaceDN w:val="0"/>
              <w:adjustRightInd w:val="0"/>
              <w:spacing w:before="15"/>
              <w:ind w:left="13" w:right="141"/>
            </w:pPr>
          </w:p>
        </w:tc>
        <w:tc>
          <w:tcPr>
            <w:tcW w:w="2409" w:type="dxa"/>
            <w:vMerge/>
          </w:tcPr>
          <w:p w:rsidR="009B5B35" w:rsidRPr="001C119C" w:rsidRDefault="009B5B35" w:rsidP="00D75CEB">
            <w:pPr>
              <w:widowControl w:val="0"/>
              <w:autoSpaceDE w:val="0"/>
              <w:autoSpaceDN w:val="0"/>
              <w:adjustRightInd w:val="0"/>
              <w:spacing w:before="16"/>
              <w:ind w:left="13" w:right="141"/>
            </w:pPr>
          </w:p>
        </w:tc>
        <w:tc>
          <w:tcPr>
            <w:tcW w:w="3686" w:type="dxa"/>
            <w:tcBorders>
              <w:bottom w:val="single" w:sz="4" w:space="0" w:color="auto"/>
            </w:tcBorders>
          </w:tcPr>
          <w:p w:rsidR="009B5B35" w:rsidRPr="001C119C" w:rsidRDefault="009B5B35" w:rsidP="00D75CEB">
            <w:pPr>
              <w:widowControl w:val="0"/>
              <w:autoSpaceDE w:val="0"/>
              <w:autoSpaceDN w:val="0"/>
              <w:adjustRightInd w:val="0"/>
              <w:spacing w:before="16"/>
              <w:ind w:left="13" w:right="-20"/>
            </w:pPr>
            <w:r w:rsidRPr="001C119C">
              <w:t>Učenca se presede</w:t>
            </w:r>
            <w:r w:rsidR="00984241">
              <w:t>.</w:t>
            </w:r>
          </w:p>
        </w:tc>
      </w:tr>
      <w:tr w:rsidR="009B5B35" w:rsidRPr="005A3630" w:rsidTr="00091099">
        <w:tc>
          <w:tcPr>
            <w:tcW w:w="3823" w:type="dxa"/>
            <w:vMerge/>
          </w:tcPr>
          <w:p w:rsidR="009B5B35" w:rsidRPr="001C119C" w:rsidRDefault="009B5B35" w:rsidP="00D75CEB">
            <w:pPr>
              <w:widowControl w:val="0"/>
              <w:autoSpaceDE w:val="0"/>
              <w:autoSpaceDN w:val="0"/>
              <w:adjustRightInd w:val="0"/>
              <w:spacing w:before="15"/>
              <w:ind w:left="13" w:right="141"/>
            </w:pPr>
          </w:p>
        </w:tc>
        <w:tc>
          <w:tcPr>
            <w:tcW w:w="2409" w:type="dxa"/>
            <w:vMerge/>
            <w:tcBorders>
              <w:bottom w:val="single" w:sz="4" w:space="0" w:color="auto"/>
            </w:tcBorders>
          </w:tcPr>
          <w:p w:rsidR="009B5B35" w:rsidRPr="001C119C" w:rsidRDefault="009B5B35" w:rsidP="00D75CEB">
            <w:pPr>
              <w:widowControl w:val="0"/>
              <w:autoSpaceDE w:val="0"/>
              <w:autoSpaceDN w:val="0"/>
              <w:adjustRightInd w:val="0"/>
              <w:spacing w:before="16"/>
              <w:ind w:left="13" w:right="141"/>
            </w:pPr>
          </w:p>
        </w:tc>
        <w:tc>
          <w:tcPr>
            <w:tcW w:w="3686" w:type="dxa"/>
            <w:tcBorders>
              <w:bottom w:val="single" w:sz="4" w:space="0" w:color="auto"/>
            </w:tcBorders>
          </w:tcPr>
          <w:p w:rsidR="009B5B35" w:rsidRPr="001C119C" w:rsidRDefault="009B5B35" w:rsidP="00D75CEB">
            <w:pPr>
              <w:widowControl w:val="0"/>
              <w:autoSpaceDE w:val="0"/>
              <w:autoSpaceDN w:val="0"/>
              <w:adjustRightInd w:val="0"/>
              <w:spacing w:before="16"/>
              <w:ind w:left="13" w:right="-20"/>
            </w:pPr>
            <w:r w:rsidRPr="001C119C">
              <w:t>Učenca se umakne iz razreda v prostor, kjer ga učitelj lahko nadzoruje iz učilnice.</w:t>
            </w:r>
          </w:p>
        </w:tc>
      </w:tr>
      <w:tr w:rsidR="009B5B35" w:rsidRPr="005A3630" w:rsidTr="00D75CEB">
        <w:tc>
          <w:tcPr>
            <w:tcW w:w="3823" w:type="dxa"/>
            <w:vMerge/>
            <w:tcBorders>
              <w:bottom w:val="single" w:sz="4" w:space="0" w:color="auto"/>
            </w:tcBorders>
          </w:tcPr>
          <w:p w:rsidR="009B5B35" w:rsidRPr="001C119C" w:rsidRDefault="009B5B35" w:rsidP="00D75CEB">
            <w:pPr>
              <w:widowControl w:val="0"/>
              <w:autoSpaceDE w:val="0"/>
              <w:autoSpaceDN w:val="0"/>
              <w:adjustRightInd w:val="0"/>
              <w:spacing w:before="15"/>
              <w:ind w:left="13" w:right="141"/>
            </w:pPr>
          </w:p>
        </w:tc>
        <w:tc>
          <w:tcPr>
            <w:tcW w:w="2409" w:type="dxa"/>
            <w:tcBorders>
              <w:bottom w:val="single" w:sz="4" w:space="0" w:color="auto"/>
            </w:tcBorders>
          </w:tcPr>
          <w:p w:rsidR="009B5B35" w:rsidRPr="001C119C" w:rsidRDefault="009B5B35" w:rsidP="00D75CEB">
            <w:pPr>
              <w:widowControl w:val="0"/>
              <w:autoSpaceDE w:val="0"/>
              <w:autoSpaceDN w:val="0"/>
              <w:adjustRightInd w:val="0"/>
              <w:spacing w:before="16"/>
              <w:ind w:left="13" w:right="141"/>
            </w:pPr>
            <w:r>
              <w:t>Razrednik obvesti starše</w:t>
            </w:r>
            <w:r w:rsidR="00984241">
              <w:t>.</w:t>
            </w:r>
          </w:p>
        </w:tc>
        <w:tc>
          <w:tcPr>
            <w:tcW w:w="3686" w:type="dxa"/>
            <w:tcBorders>
              <w:bottom w:val="single" w:sz="4" w:space="0" w:color="auto"/>
            </w:tcBorders>
          </w:tcPr>
          <w:p w:rsidR="009B5B35" w:rsidRPr="001C119C" w:rsidRDefault="009B5B35" w:rsidP="009B5B35">
            <w:pPr>
              <w:widowControl w:val="0"/>
              <w:autoSpaceDE w:val="0"/>
              <w:autoSpaceDN w:val="0"/>
              <w:adjustRightInd w:val="0"/>
              <w:spacing w:before="16"/>
              <w:ind w:left="13" w:right="-20"/>
            </w:pPr>
            <w:r w:rsidRPr="001C119C">
              <w:t xml:space="preserve">Učenec gre </w:t>
            </w:r>
            <w:r>
              <w:t>k drugemu strokovnemu delavcu šole</w:t>
            </w:r>
            <w:r w:rsidRPr="001C119C">
              <w:t xml:space="preserve"> in izven pouka dela po navodilih učitelja, ki n</w:t>
            </w:r>
            <w:r>
              <w:t>apiše tudi obvestilo za starše.</w:t>
            </w:r>
          </w:p>
        </w:tc>
      </w:tr>
      <w:tr w:rsidR="00D75CEB" w:rsidRPr="005A3630" w:rsidTr="00D75CEB">
        <w:tc>
          <w:tcPr>
            <w:tcW w:w="3823" w:type="dxa"/>
            <w:tcBorders>
              <w:left w:val="nil"/>
              <w:right w:val="nil"/>
            </w:tcBorders>
          </w:tcPr>
          <w:p w:rsidR="00D75CEB" w:rsidRPr="001C119C" w:rsidRDefault="00D75CEB" w:rsidP="00D75CEB">
            <w:pPr>
              <w:widowControl w:val="0"/>
              <w:autoSpaceDE w:val="0"/>
              <w:autoSpaceDN w:val="0"/>
              <w:adjustRightInd w:val="0"/>
              <w:spacing w:before="15"/>
              <w:ind w:left="13" w:right="141"/>
            </w:pPr>
          </w:p>
        </w:tc>
        <w:tc>
          <w:tcPr>
            <w:tcW w:w="2409" w:type="dxa"/>
            <w:tcBorders>
              <w:left w:val="nil"/>
              <w:right w:val="nil"/>
            </w:tcBorders>
          </w:tcPr>
          <w:p w:rsidR="00D75CEB" w:rsidRPr="001C119C" w:rsidRDefault="00D75CEB" w:rsidP="00D75CEB">
            <w:pPr>
              <w:widowControl w:val="0"/>
              <w:autoSpaceDE w:val="0"/>
              <w:autoSpaceDN w:val="0"/>
              <w:adjustRightInd w:val="0"/>
              <w:spacing w:before="16"/>
              <w:ind w:left="13" w:right="141"/>
            </w:pPr>
          </w:p>
        </w:tc>
        <w:tc>
          <w:tcPr>
            <w:tcW w:w="3686" w:type="dxa"/>
            <w:tcBorders>
              <w:left w:val="nil"/>
              <w:right w:val="nil"/>
            </w:tcBorders>
          </w:tcPr>
          <w:p w:rsidR="00D75CEB" w:rsidRPr="001C119C" w:rsidRDefault="00D75CEB" w:rsidP="00D75CEB">
            <w:pPr>
              <w:widowControl w:val="0"/>
              <w:autoSpaceDE w:val="0"/>
              <w:autoSpaceDN w:val="0"/>
              <w:adjustRightInd w:val="0"/>
              <w:spacing w:before="16"/>
              <w:ind w:left="13" w:right="-20"/>
            </w:pPr>
          </w:p>
        </w:tc>
      </w:tr>
      <w:tr w:rsidR="00D75CEB" w:rsidRPr="005A3630" w:rsidTr="00D75CEB">
        <w:tc>
          <w:tcPr>
            <w:tcW w:w="3823" w:type="dxa"/>
            <w:shd w:val="clear" w:color="auto" w:fill="D9D9D9" w:themeFill="background1" w:themeFillShade="D9"/>
          </w:tcPr>
          <w:p w:rsidR="00D75CEB" w:rsidRPr="009B5B35" w:rsidRDefault="00D75CEB" w:rsidP="00D75CEB">
            <w:pPr>
              <w:widowControl w:val="0"/>
              <w:autoSpaceDE w:val="0"/>
              <w:autoSpaceDN w:val="0"/>
              <w:adjustRightInd w:val="0"/>
              <w:spacing w:before="19" w:line="260" w:lineRule="exact"/>
              <w:ind w:left="9" w:right="-20"/>
              <w:rPr>
                <w:b/>
              </w:rPr>
            </w:pPr>
            <w:r w:rsidRPr="009B5B35">
              <w:rPr>
                <w:b/>
              </w:rPr>
              <w:t>Kršitev</w:t>
            </w:r>
          </w:p>
        </w:tc>
        <w:tc>
          <w:tcPr>
            <w:tcW w:w="2409" w:type="dxa"/>
            <w:shd w:val="clear" w:color="auto" w:fill="D9D9D9" w:themeFill="background1" w:themeFillShade="D9"/>
          </w:tcPr>
          <w:p w:rsidR="00D75CEB" w:rsidRPr="009B5B35" w:rsidRDefault="00D75CEB" w:rsidP="00D75CEB">
            <w:pPr>
              <w:widowControl w:val="0"/>
              <w:autoSpaceDE w:val="0"/>
              <w:autoSpaceDN w:val="0"/>
              <w:adjustRightInd w:val="0"/>
              <w:spacing w:before="19" w:line="260" w:lineRule="exact"/>
              <w:ind w:left="9" w:right="-20"/>
              <w:rPr>
                <w:b/>
              </w:rPr>
            </w:pPr>
            <w:r w:rsidRPr="009B5B35">
              <w:rPr>
                <w:b/>
              </w:rPr>
              <w:t>Postopek</w:t>
            </w:r>
          </w:p>
        </w:tc>
        <w:tc>
          <w:tcPr>
            <w:tcW w:w="3686" w:type="dxa"/>
            <w:shd w:val="clear" w:color="auto" w:fill="D9D9D9" w:themeFill="background1" w:themeFillShade="D9"/>
          </w:tcPr>
          <w:p w:rsidR="00D75CEB" w:rsidRPr="009B5B35" w:rsidRDefault="00D75CEB" w:rsidP="00D75CEB">
            <w:pPr>
              <w:widowControl w:val="0"/>
              <w:autoSpaceDE w:val="0"/>
              <w:autoSpaceDN w:val="0"/>
              <w:adjustRightInd w:val="0"/>
              <w:spacing w:before="19" w:line="260" w:lineRule="exact"/>
              <w:ind w:left="25" w:right="-20"/>
              <w:rPr>
                <w:b/>
              </w:rPr>
            </w:pPr>
            <w:r w:rsidRPr="009B5B35">
              <w:rPr>
                <w:b/>
              </w:rPr>
              <w:t>Ukrep</w:t>
            </w:r>
          </w:p>
        </w:tc>
      </w:tr>
      <w:tr w:rsidR="00D75CEB" w:rsidRPr="005A3630" w:rsidTr="00D75CEB">
        <w:tc>
          <w:tcPr>
            <w:tcW w:w="3823" w:type="dxa"/>
            <w:vMerge w:val="restart"/>
          </w:tcPr>
          <w:p w:rsidR="00D75CEB" w:rsidRPr="001C119C" w:rsidRDefault="00D75CEB" w:rsidP="00D75CEB">
            <w:pPr>
              <w:widowControl w:val="0"/>
              <w:autoSpaceDE w:val="0"/>
              <w:autoSpaceDN w:val="0"/>
              <w:adjustRightInd w:val="0"/>
              <w:spacing w:before="15"/>
              <w:ind w:left="13" w:right="118"/>
            </w:pPr>
            <w:r w:rsidRPr="001C119C">
              <w:t>Prepisovanje pri ocenjevanju znanja</w:t>
            </w:r>
            <w:r w:rsidR="00984241">
              <w:t>.</w:t>
            </w:r>
          </w:p>
          <w:p w:rsidR="00D75CEB" w:rsidRPr="001C119C" w:rsidRDefault="00D75CEB" w:rsidP="00D75CEB">
            <w:pPr>
              <w:widowControl w:val="0"/>
              <w:autoSpaceDE w:val="0"/>
              <w:autoSpaceDN w:val="0"/>
              <w:adjustRightInd w:val="0"/>
              <w:spacing w:before="15"/>
              <w:ind w:left="13" w:right="118"/>
            </w:pPr>
          </w:p>
        </w:tc>
        <w:tc>
          <w:tcPr>
            <w:tcW w:w="2409" w:type="dxa"/>
          </w:tcPr>
          <w:p w:rsidR="00D75CEB" w:rsidRPr="001C119C" w:rsidRDefault="00D75CEB" w:rsidP="00A36D42">
            <w:pPr>
              <w:widowControl w:val="0"/>
              <w:autoSpaceDE w:val="0"/>
              <w:autoSpaceDN w:val="0"/>
              <w:adjustRightInd w:val="0"/>
              <w:spacing w:before="15"/>
              <w:ind w:left="13" w:right="-20"/>
            </w:pPr>
            <w:r w:rsidRPr="001C119C">
              <w:t xml:space="preserve">Učitelj opozori </w:t>
            </w:r>
            <w:r w:rsidR="00A36D42" w:rsidRPr="001C119C">
              <w:t>učenc</w:t>
            </w:r>
            <w:r w:rsidR="00A36D42">
              <w:t>e</w:t>
            </w:r>
            <w:r w:rsidR="00984241">
              <w:t>.</w:t>
            </w:r>
          </w:p>
        </w:tc>
        <w:tc>
          <w:tcPr>
            <w:tcW w:w="3686" w:type="dxa"/>
          </w:tcPr>
          <w:p w:rsidR="00D75CEB" w:rsidRPr="001C119C" w:rsidRDefault="00D75CEB" w:rsidP="00D75CEB">
            <w:pPr>
              <w:widowControl w:val="0"/>
              <w:autoSpaceDE w:val="0"/>
              <w:autoSpaceDN w:val="0"/>
              <w:adjustRightInd w:val="0"/>
              <w:spacing w:before="15"/>
              <w:ind w:left="13" w:right="498"/>
              <w:jc w:val="both"/>
            </w:pPr>
            <w:r w:rsidRPr="001C119C">
              <w:t>Ustno opozorilo učitelja</w:t>
            </w:r>
            <w:r w:rsidR="00984241">
              <w:t>.</w:t>
            </w:r>
          </w:p>
        </w:tc>
      </w:tr>
      <w:tr w:rsidR="00D75CEB" w:rsidRPr="005A3630" w:rsidTr="00D75CEB">
        <w:tc>
          <w:tcPr>
            <w:tcW w:w="3823" w:type="dxa"/>
            <w:vMerge/>
          </w:tcPr>
          <w:p w:rsidR="00D75CEB" w:rsidRPr="001C119C" w:rsidRDefault="00D75CEB" w:rsidP="00D75CEB">
            <w:pPr>
              <w:widowControl w:val="0"/>
              <w:autoSpaceDE w:val="0"/>
              <w:autoSpaceDN w:val="0"/>
              <w:adjustRightInd w:val="0"/>
              <w:spacing w:before="15"/>
              <w:ind w:left="13" w:right="118"/>
            </w:pPr>
          </w:p>
        </w:tc>
        <w:tc>
          <w:tcPr>
            <w:tcW w:w="2409" w:type="dxa"/>
          </w:tcPr>
          <w:p w:rsidR="00D75CEB" w:rsidRPr="001C119C" w:rsidRDefault="00D75CEB" w:rsidP="00D75CEB">
            <w:pPr>
              <w:widowControl w:val="0"/>
              <w:autoSpaceDE w:val="0"/>
              <w:autoSpaceDN w:val="0"/>
              <w:adjustRightInd w:val="0"/>
              <w:spacing w:before="15"/>
              <w:ind w:left="13" w:right="-20"/>
            </w:pPr>
            <w:r w:rsidRPr="001C119C">
              <w:t>Razgovor učitelja z učencem</w:t>
            </w:r>
            <w:r w:rsidR="00984241">
              <w:t>.</w:t>
            </w:r>
          </w:p>
        </w:tc>
        <w:tc>
          <w:tcPr>
            <w:tcW w:w="3686" w:type="dxa"/>
          </w:tcPr>
          <w:p w:rsidR="00D75CEB" w:rsidRPr="001C119C" w:rsidRDefault="00D75CEB" w:rsidP="00D75CEB">
            <w:pPr>
              <w:widowControl w:val="0"/>
              <w:autoSpaceDE w:val="0"/>
              <w:autoSpaceDN w:val="0"/>
              <w:adjustRightInd w:val="0"/>
              <w:spacing w:before="15"/>
              <w:ind w:left="13" w:right="498"/>
              <w:jc w:val="both"/>
            </w:pPr>
            <w:r w:rsidRPr="001C119C">
              <w:t>Prekinitev opravljanja ocenjevanja znanja za učenca, ki prepisuje, odvzem pisnega izdelka in negativna ocena tega pisnega izdelk</w:t>
            </w:r>
            <w:r>
              <w:t>a</w:t>
            </w:r>
            <w:r w:rsidR="009B5B35">
              <w:t>.</w:t>
            </w:r>
          </w:p>
        </w:tc>
      </w:tr>
    </w:tbl>
    <w:p w:rsidR="00D75CEB" w:rsidRDefault="00D75CEB"/>
    <w:p w:rsidR="005D0228" w:rsidRPr="00E7096E" w:rsidRDefault="00E810CF" w:rsidP="00357956">
      <w:pPr>
        <w:spacing w:after="0" w:line="240" w:lineRule="auto"/>
        <w:jc w:val="both"/>
        <w:rPr>
          <w:szCs w:val="20"/>
        </w:rPr>
      </w:pPr>
      <w:r w:rsidRPr="00E7096E">
        <w:rPr>
          <w:szCs w:val="20"/>
        </w:rPr>
        <w:t xml:space="preserve">Za </w:t>
      </w:r>
      <w:r w:rsidRPr="009B5B35">
        <w:rPr>
          <w:b/>
          <w:szCs w:val="20"/>
          <w:u w:val="single"/>
        </w:rPr>
        <w:t xml:space="preserve">ostale </w:t>
      </w:r>
      <w:r w:rsidR="002375EA" w:rsidRPr="009B5B35">
        <w:rPr>
          <w:b/>
          <w:szCs w:val="20"/>
          <w:u w:val="single"/>
        </w:rPr>
        <w:t xml:space="preserve">lažje </w:t>
      </w:r>
      <w:r w:rsidRPr="009B5B35">
        <w:rPr>
          <w:b/>
          <w:szCs w:val="20"/>
          <w:u w:val="single"/>
        </w:rPr>
        <w:t>kršitve</w:t>
      </w:r>
      <w:r w:rsidRPr="00E7096E">
        <w:rPr>
          <w:szCs w:val="20"/>
        </w:rPr>
        <w:t xml:space="preserve"> se porablja postopek:</w:t>
      </w:r>
    </w:p>
    <w:p w:rsidR="00357956" w:rsidRPr="00E7096E" w:rsidRDefault="00357956" w:rsidP="00357956">
      <w:pPr>
        <w:spacing w:after="0" w:line="240" w:lineRule="auto"/>
        <w:jc w:val="both"/>
        <w:rPr>
          <w:szCs w:val="20"/>
        </w:rPr>
      </w:pPr>
    </w:p>
    <w:tbl>
      <w:tblPr>
        <w:tblStyle w:val="Tabelamrea"/>
        <w:tblW w:w="9889" w:type="dxa"/>
        <w:tblLook w:val="04A0" w:firstRow="1" w:lastRow="0" w:firstColumn="1" w:lastColumn="0" w:noHBand="0" w:noVBand="1"/>
      </w:tblPr>
      <w:tblGrid>
        <w:gridCol w:w="392"/>
        <w:gridCol w:w="5762"/>
        <w:gridCol w:w="3735"/>
      </w:tblGrid>
      <w:tr w:rsidR="00EA4811" w:rsidRPr="00E7096E" w:rsidTr="00CF1EEE">
        <w:tc>
          <w:tcPr>
            <w:tcW w:w="392" w:type="dxa"/>
          </w:tcPr>
          <w:p w:rsidR="00357956" w:rsidRPr="00E7096E" w:rsidRDefault="00357956" w:rsidP="009B5B35">
            <w:pPr>
              <w:spacing w:after="0" w:line="480" w:lineRule="auto"/>
              <w:jc w:val="both"/>
            </w:pPr>
          </w:p>
        </w:tc>
        <w:tc>
          <w:tcPr>
            <w:tcW w:w="5762" w:type="dxa"/>
            <w:shd w:val="clear" w:color="auto" w:fill="D9D9D9" w:themeFill="background1" w:themeFillShade="D9"/>
          </w:tcPr>
          <w:p w:rsidR="00357956" w:rsidRPr="009B5B35" w:rsidRDefault="00CF1EEE" w:rsidP="009B5B35">
            <w:pPr>
              <w:spacing w:after="0" w:line="480" w:lineRule="auto"/>
              <w:jc w:val="both"/>
              <w:rPr>
                <w:b/>
              </w:rPr>
            </w:pPr>
            <w:r w:rsidRPr="009B5B35">
              <w:rPr>
                <w:b/>
              </w:rPr>
              <w:t>Postopek</w:t>
            </w:r>
          </w:p>
        </w:tc>
        <w:tc>
          <w:tcPr>
            <w:tcW w:w="3735" w:type="dxa"/>
            <w:shd w:val="clear" w:color="auto" w:fill="D9D9D9" w:themeFill="background1" w:themeFillShade="D9"/>
          </w:tcPr>
          <w:p w:rsidR="00357956" w:rsidRPr="009B5B35" w:rsidRDefault="00CF1EEE" w:rsidP="009B5B35">
            <w:pPr>
              <w:spacing w:after="0" w:line="480" w:lineRule="auto"/>
              <w:jc w:val="both"/>
              <w:rPr>
                <w:b/>
              </w:rPr>
            </w:pPr>
            <w:r w:rsidRPr="009B5B35">
              <w:rPr>
                <w:b/>
              </w:rPr>
              <w:t>Ukrep</w:t>
            </w:r>
          </w:p>
        </w:tc>
      </w:tr>
      <w:tr w:rsidR="00EA4811" w:rsidRPr="00E7096E" w:rsidTr="00CF1EEE">
        <w:tc>
          <w:tcPr>
            <w:tcW w:w="392" w:type="dxa"/>
          </w:tcPr>
          <w:p w:rsidR="00357956" w:rsidRPr="00E7096E" w:rsidRDefault="00357956" w:rsidP="009B5B35">
            <w:pPr>
              <w:spacing w:after="0" w:line="480" w:lineRule="auto"/>
              <w:jc w:val="both"/>
            </w:pPr>
            <w:r w:rsidRPr="00E7096E">
              <w:t>1.</w:t>
            </w:r>
          </w:p>
        </w:tc>
        <w:tc>
          <w:tcPr>
            <w:tcW w:w="5762" w:type="dxa"/>
          </w:tcPr>
          <w:p w:rsidR="00357956" w:rsidRPr="00E7096E" w:rsidRDefault="00357956" w:rsidP="009B5B35">
            <w:pPr>
              <w:spacing w:after="0" w:line="480" w:lineRule="auto"/>
              <w:jc w:val="both"/>
            </w:pPr>
            <w:r w:rsidRPr="00E7096E">
              <w:t>Pogov</w:t>
            </w:r>
            <w:r w:rsidR="009B5B35">
              <w:t>or učitelja/razrednika z učencem</w:t>
            </w:r>
            <w:r w:rsidR="00984241">
              <w:t>.</w:t>
            </w:r>
          </w:p>
        </w:tc>
        <w:tc>
          <w:tcPr>
            <w:tcW w:w="3735" w:type="dxa"/>
          </w:tcPr>
          <w:p w:rsidR="00357956" w:rsidRPr="00E7096E" w:rsidRDefault="00357956" w:rsidP="009B5B35">
            <w:pPr>
              <w:spacing w:after="0" w:line="480" w:lineRule="auto"/>
              <w:jc w:val="both"/>
            </w:pPr>
            <w:r w:rsidRPr="00E7096E">
              <w:t>Ustno opozorilo učitelja</w:t>
            </w:r>
            <w:r w:rsidR="00984241">
              <w:t>.</w:t>
            </w:r>
          </w:p>
        </w:tc>
      </w:tr>
      <w:tr w:rsidR="00EA4811" w:rsidRPr="00E7096E" w:rsidTr="00CF1EEE">
        <w:tc>
          <w:tcPr>
            <w:tcW w:w="392" w:type="dxa"/>
          </w:tcPr>
          <w:p w:rsidR="00357956" w:rsidRPr="00E7096E" w:rsidRDefault="00357956" w:rsidP="009B5B35">
            <w:pPr>
              <w:spacing w:after="0" w:line="480" w:lineRule="auto"/>
              <w:jc w:val="both"/>
            </w:pPr>
            <w:r w:rsidRPr="00E7096E">
              <w:t>2.</w:t>
            </w:r>
          </w:p>
        </w:tc>
        <w:tc>
          <w:tcPr>
            <w:tcW w:w="5762" w:type="dxa"/>
          </w:tcPr>
          <w:p w:rsidR="00357956" w:rsidRPr="00E7096E" w:rsidRDefault="00357956" w:rsidP="009B5B35">
            <w:pPr>
              <w:spacing w:after="0" w:line="480" w:lineRule="auto"/>
              <w:jc w:val="both"/>
            </w:pPr>
            <w:r w:rsidRPr="00E7096E">
              <w:t>Razrednik o kršitvi obvesti starše</w:t>
            </w:r>
            <w:r w:rsidR="00984241">
              <w:t>.</w:t>
            </w:r>
          </w:p>
        </w:tc>
        <w:tc>
          <w:tcPr>
            <w:tcW w:w="3735" w:type="dxa"/>
          </w:tcPr>
          <w:p w:rsidR="00357956" w:rsidRPr="00E7096E" w:rsidRDefault="00357956" w:rsidP="009B5B35">
            <w:pPr>
              <w:spacing w:after="0" w:line="480" w:lineRule="auto"/>
              <w:jc w:val="both"/>
            </w:pPr>
            <w:r w:rsidRPr="00E7096E">
              <w:t>Zaznamek razrednika v eAsistenta, beležko</w:t>
            </w:r>
            <w:r w:rsidR="009B5B35">
              <w:t>.</w:t>
            </w:r>
          </w:p>
        </w:tc>
      </w:tr>
      <w:tr w:rsidR="00EA4811" w:rsidRPr="009B5B35" w:rsidTr="00CF1EEE">
        <w:tc>
          <w:tcPr>
            <w:tcW w:w="392" w:type="dxa"/>
          </w:tcPr>
          <w:p w:rsidR="00C256FC" w:rsidRPr="00E7096E" w:rsidRDefault="009B5B35" w:rsidP="009B5B35">
            <w:pPr>
              <w:spacing w:after="0" w:line="480" w:lineRule="auto"/>
              <w:jc w:val="both"/>
            </w:pPr>
            <w:r>
              <w:t>3.</w:t>
            </w:r>
          </w:p>
        </w:tc>
        <w:tc>
          <w:tcPr>
            <w:tcW w:w="5762" w:type="dxa"/>
          </w:tcPr>
          <w:p w:rsidR="00C256FC" w:rsidRPr="00E7096E" w:rsidRDefault="00C83900" w:rsidP="009B5B35">
            <w:pPr>
              <w:spacing w:after="0" w:line="480" w:lineRule="auto"/>
              <w:jc w:val="both"/>
            </w:pPr>
            <w:r w:rsidRPr="00E7096E">
              <w:t>Pogovor razrednika z učencem in starši</w:t>
            </w:r>
            <w:r w:rsidR="00984241">
              <w:t>.</w:t>
            </w:r>
          </w:p>
        </w:tc>
        <w:tc>
          <w:tcPr>
            <w:tcW w:w="3735" w:type="dxa"/>
          </w:tcPr>
          <w:p w:rsidR="00C256FC" w:rsidRPr="009B5B35" w:rsidRDefault="00C256FC" w:rsidP="009B5B35">
            <w:pPr>
              <w:spacing w:after="0" w:line="480" w:lineRule="auto"/>
              <w:jc w:val="both"/>
              <w:rPr>
                <w:i/>
              </w:rPr>
            </w:pPr>
            <w:r w:rsidRPr="009B5B35">
              <w:rPr>
                <w:i/>
              </w:rPr>
              <w:t>Zapis in opis kršitve šolskega reda</w:t>
            </w:r>
            <w:r w:rsidR="00984241">
              <w:rPr>
                <w:i/>
              </w:rPr>
              <w:t>.</w:t>
            </w:r>
          </w:p>
        </w:tc>
      </w:tr>
      <w:tr w:rsidR="00EA4811" w:rsidRPr="00E7096E" w:rsidTr="00CF1EEE">
        <w:tc>
          <w:tcPr>
            <w:tcW w:w="392" w:type="dxa"/>
          </w:tcPr>
          <w:p w:rsidR="00357956" w:rsidRPr="00E7096E" w:rsidRDefault="009B5B35" w:rsidP="009B5B35">
            <w:pPr>
              <w:spacing w:after="0" w:line="480" w:lineRule="auto"/>
              <w:jc w:val="both"/>
            </w:pPr>
            <w:r>
              <w:t>4</w:t>
            </w:r>
            <w:r w:rsidR="00357956" w:rsidRPr="00E7096E">
              <w:t>.</w:t>
            </w:r>
          </w:p>
        </w:tc>
        <w:tc>
          <w:tcPr>
            <w:tcW w:w="5762" w:type="dxa"/>
          </w:tcPr>
          <w:p w:rsidR="00357956" w:rsidRPr="00E7096E" w:rsidRDefault="00357956" w:rsidP="00984241">
            <w:pPr>
              <w:spacing w:after="0"/>
              <w:jc w:val="both"/>
            </w:pPr>
            <w:r w:rsidRPr="00E7096E">
              <w:t>Pogovor šolske svetovalne službe, razrednika, vodstva šole in učenca s starši</w:t>
            </w:r>
            <w:r w:rsidR="00984241">
              <w:t>.</w:t>
            </w:r>
          </w:p>
        </w:tc>
        <w:tc>
          <w:tcPr>
            <w:tcW w:w="3735" w:type="dxa"/>
          </w:tcPr>
          <w:p w:rsidR="00357956" w:rsidRPr="00E7096E" w:rsidRDefault="00357956" w:rsidP="00984241">
            <w:pPr>
              <w:spacing w:after="0"/>
              <w:jc w:val="both"/>
            </w:pPr>
            <w:r w:rsidRPr="00E7096E">
              <w:t xml:space="preserve">Razrednik napiše </w:t>
            </w:r>
            <w:r w:rsidRPr="00E7096E">
              <w:rPr>
                <w:i/>
              </w:rPr>
              <w:t>Zapis in opis o kršitvi šolskega reda</w:t>
            </w:r>
            <w:r w:rsidR="00984241">
              <w:rPr>
                <w:i/>
              </w:rPr>
              <w:t>.</w:t>
            </w:r>
          </w:p>
        </w:tc>
      </w:tr>
    </w:tbl>
    <w:p w:rsidR="00984241" w:rsidRDefault="00984241" w:rsidP="00357956">
      <w:pPr>
        <w:spacing w:after="0" w:line="240" w:lineRule="auto"/>
        <w:jc w:val="both"/>
        <w:rPr>
          <w:b/>
          <w:szCs w:val="20"/>
          <w:u w:val="single"/>
        </w:rPr>
      </w:pPr>
    </w:p>
    <w:p w:rsidR="00984241" w:rsidRDefault="00984241">
      <w:pPr>
        <w:suppressAutoHyphens w:val="0"/>
        <w:spacing w:after="160" w:line="259" w:lineRule="auto"/>
        <w:rPr>
          <w:b/>
          <w:szCs w:val="20"/>
          <w:u w:val="single"/>
        </w:rPr>
      </w:pPr>
      <w:r>
        <w:rPr>
          <w:b/>
          <w:szCs w:val="20"/>
          <w:u w:val="single"/>
        </w:rPr>
        <w:br w:type="page"/>
      </w:r>
    </w:p>
    <w:p w:rsidR="00357956" w:rsidRDefault="009B5B35" w:rsidP="00357956">
      <w:pPr>
        <w:spacing w:after="0" w:line="240" w:lineRule="auto"/>
        <w:jc w:val="both"/>
        <w:rPr>
          <w:b/>
          <w:szCs w:val="20"/>
          <w:u w:val="single"/>
        </w:rPr>
      </w:pPr>
      <w:r w:rsidRPr="00E7096E">
        <w:rPr>
          <w:b/>
          <w:szCs w:val="20"/>
          <w:u w:val="single"/>
        </w:rPr>
        <w:t xml:space="preserve">TEŽJE KRŠITVE: </w:t>
      </w:r>
    </w:p>
    <w:p w:rsidR="009B5B35" w:rsidRPr="00E7096E" w:rsidRDefault="009B5B35" w:rsidP="00357956">
      <w:pPr>
        <w:spacing w:after="0" w:line="240" w:lineRule="auto"/>
        <w:jc w:val="both"/>
        <w:rPr>
          <w:b/>
          <w:szCs w:val="20"/>
          <w:u w:val="single"/>
        </w:rPr>
      </w:pPr>
    </w:p>
    <w:tbl>
      <w:tblPr>
        <w:tblStyle w:val="Tabelamrea"/>
        <w:tblW w:w="10121" w:type="dxa"/>
        <w:tblLook w:val="04A0" w:firstRow="1" w:lastRow="0" w:firstColumn="1" w:lastColumn="0" w:noHBand="0" w:noVBand="1"/>
      </w:tblPr>
      <w:tblGrid>
        <w:gridCol w:w="4508"/>
        <w:gridCol w:w="2871"/>
        <w:gridCol w:w="2742"/>
      </w:tblGrid>
      <w:tr w:rsidR="00B25B8A" w:rsidRPr="005A3630" w:rsidTr="00B25B8A">
        <w:trPr>
          <w:trHeight w:val="476"/>
        </w:trPr>
        <w:tc>
          <w:tcPr>
            <w:tcW w:w="4508" w:type="dxa"/>
            <w:shd w:val="clear" w:color="auto" w:fill="D9D9D9" w:themeFill="background1" w:themeFillShade="D9"/>
          </w:tcPr>
          <w:p w:rsidR="00B25B8A" w:rsidRPr="009B5B35" w:rsidRDefault="00B25B8A" w:rsidP="00B25B8A">
            <w:pPr>
              <w:widowControl w:val="0"/>
              <w:autoSpaceDE w:val="0"/>
              <w:autoSpaceDN w:val="0"/>
              <w:adjustRightInd w:val="0"/>
              <w:spacing w:before="19" w:line="261" w:lineRule="exact"/>
              <w:ind w:left="-3" w:right="-20"/>
              <w:rPr>
                <w:b/>
              </w:rPr>
            </w:pPr>
            <w:r w:rsidRPr="009B5B35">
              <w:rPr>
                <w:b/>
              </w:rPr>
              <w:t>Kršitev</w:t>
            </w:r>
          </w:p>
        </w:tc>
        <w:tc>
          <w:tcPr>
            <w:tcW w:w="2871" w:type="dxa"/>
            <w:shd w:val="clear" w:color="auto" w:fill="D9D9D9" w:themeFill="background1" w:themeFillShade="D9"/>
          </w:tcPr>
          <w:p w:rsidR="00B25B8A" w:rsidRPr="009B5B35" w:rsidRDefault="00B25B8A" w:rsidP="00B25B8A">
            <w:pPr>
              <w:widowControl w:val="0"/>
              <w:autoSpaceDE w:val="0"/>
              <w:autoSpaceDN w:val="0"/>
              <w:adjustRightInd w:val="0"/>
              <w:spacing w:before="19" w:line="261" w:lineRule="exact"/>
              <w:ind w:left="9" w:right="-20"/>
              <w:rPr>
                <w:b/>
              </w:rPr>
            </w:pPr>
            <w:r w:rsidRPr="009B5B35">
              <w:rPr>
                <w:b/>
              </w:rPr>
              <w:t>Postopek</w:t>
            </w:r>
          </w:p>
        </w:tc>
        <w:tc>
          <w:tcPr>
            <w:tcW w:w="2742" w:type="dxa"/>
            <w:shd w:val="clear" w:color="auto" w:fill="D9D9D9" w:themeFill="background1" w:themeFillShade="D9"/>
          </w:tcPr>
          <w:p w:rsidR="00B25B8A" w:rsidRPr="009B5B35" w:rsidRDefault="00B25B8A" w:rsidP="00B25B8A">
            <w:pPr>
              <w:widowControl w:val="0"/>
              <w:autoSpaceDE w:val="0"/>
              <w:autoSpaceDN w:val="0"/>
              <w:adjustRightInd w:val="0"/>
              <w:spacing w:before="19" w:line="261" w:lineRule="exact"/>
              <w:ind w:left="25" w:right="-20"/>
              <w:rPr>
                <w:b/>
              </w:rPr>
            </w:pPr>
            <w:r w:rsidRPr="009B5B35">
              <w:rPr>
                <w:b/>
              </w:rPr>
              <w:t>Ukrep</w:t>
            </w:r>
          </w:p>
        </w:tc>
      </w:tr>
      <w:tr w:rsidR="009B5B35" w:rsidRPr="005A3630" w:rsidTr="00B25B8A">
        <w:trPr>
          <w:trHeight w:val="997"/>
        </w:trPr>
        <w:tc>
          <w:tcPr>
            <w:tcW w:w="4508" w:type="dxa"/>
            <w:vMerge w:val="restart"/>
          </w:tcPr>
          <w:p w:rsidR="009B5B35" w:rsidRPr="001C119C" w:rsidRDefault="009B5B35" w:rsidP="00B25B8A">
            <w:pPr>
              <w:widowControl w:val="0"/>
              <w:autoSpaceDE w:val="0"/>
              <w:autoSpaceDN w:val="0"/>
              <w:adjustRightInd w:val="0"/>
              <w:spacing w:before="17"/>
              <w:ind w:right="535"/>
            </w:pPr>
            <w:r w:rsidRPr="001C119C">
              <w:t>Ponavljajoče se istovrstne kršitve – neizpolnjevanje dolžnosti ali neupoštevanje dogovorjenih pravil, zaradi česar so že bili izvedeni vzgojni postopki</w:t>
            </w:r>
            <w:r w:rsidR="00984241">
              <w:t>.</w:t>
            </w:r>
          </w:p>
        </w:tc>
        <w:tc>
          <w:tcPr>
            <w:tcW w:w="2871" w:type="dxa"/>
          </w:tcPr>
          <w:p w:rsidR="009B5B35" w:rsidRPr="001C119C" w:rsidRDefault="009B5B35" w:rsidP="00B25B8A">
            <w:pPr>
              <w:widowControl w:val="0"/>
              <w:autoSpaceDE w:val="0"/>
              <w:autoSpaceDN w:val="0"/>
              <w:adjustRightInd w:val="0"/>
              <w:spacing w:before="15"/>
              <w:ind w:left="13" w:right="-20"/>
            </w:pPr>
            <w:r w:rsidRPr="001C119C">
              <w:t>Pogovor razrednika z učencem in starši</w:t>
            </w:r>
            <w:r w:rsidR="00984241">
              <w:t>.</w:t>
            </w:r>
          </w:p>
        </w:tc>
        <w:tc>
          <w:tcPr>
            <w:tcW w:w="2742" w:type="dxa"/>
          </w:tcPr>
          <w:p w:rsidR="009B5B35" w:rsidRPr="009B5B35" w:rsidRDefault="00984241" w:rsidP="00294A67">
            <w:pPr>
              <w:widowControl w:val="0"/>
              <w:autoSpaceDE w:val="0"/>
              <w:autoSpaceDN w:val="0"/>
              <w:adjustRightInd w:val="0"/>
              <w:spacing w:before="15"/>
              <w:ind w:left="21" w:right="721"/>
            </w:pPr>
            <w:r>
              <w:t>Z</w:t>
            </w:r>
            <w:r w:rsidR="009B5B35" w:rsidRPr="009B5B35">
              <w:t>apis in opis kršitev šolskega reda</w:t>
            </w:r>
            <w:r>
              <w:t>.</w:t>
            </w:r>
          </w:p>
        </w:tc>
      </w:tr>
      <w:tr w:rsidR="009B5B35" w:rsidRPr="005A3630" w:rsidTr="00B25B8A">
        <w:trPr>
          <w:trHeight w:val="997"/>
        </w:trPr>
        <w:tc>
          <w:tcPr>
            <w:tcW w:w="4508" w:type="dxa"/>
            <w:vMerge/>
          </w:tcPr>
          <w:p w:rsidR="009B5B35" w:rsidRPr="001C119C" w:rsidRDefault="009B5B35" w:rsidP="00294A67">
            <w:pPr>
              <w:widowControl w:val="0"/>
              <w:autoSpaceDE w:val="0"/>
              <w:autoSpaceDN w:val="0"/>
              <w:adjustRightInd w:val="0"/>
              <w:spacing w:before="17"/>
              <w:ind w:right="535"/>
            </w:pPr>
          </w:p>
        </w:tc>
        <w:tc>
          <w:tcPr>
            <w:tcW w:w="2871" w:type="dxa"/>
          </w:tcPr>
          <w:p w:rsidR="009B5B35" w:rsidRPr="001C119C" w:rsidRDefault="009B5B35" w:rsidP="00294A67">
            <w:pPr>
              <w:widowControl w:val="0"/>
              <w:autoSpaceDE w:val="0"/>
              <w:autoSpaceDN w:val="0"/>
              <w:adjustRightInd w:val="0"/>
              <w:spacing w:before="15"/>
              <w:ind w:left="13" w:right="-20"/>
            </w:pPr>
            <w:r w:rsidRPr="001C119C">
              <w:t>Postopek izrekanja vzgojnega opomina</w:t>
            </w:r>
            <w:r w:rsidR="00984241">
              <w:t>.</w:t>
            </w:r>
          </w:p>
        </w:tc>
        <w:tc>
          <w:tcPr>
            <w:tcW w:w="2742" w:type="dxa"/>
          </w:tcPr>
          <w:p w:rsidR="009B5B35" w:rsidRPr="001C119C" w:rsidRDefault="009B5B35" w:rsidP="00984241">
            <w:pPr>
              <w:widowControl w:val="0"/>
              <w:autoSpaceDE w:val="0"/>
              <w:autoSpaceDN w:val="0"/>
              <w:adjustRightInd w:val="0"/>
              <w:spacing w:before="15" w:after="0"/>
              <w:ind w:left="21" w:right="721"/>
            </w:pPr>
            <w:r>
              <w:t xml:space="preserve">Učencu se izreče </w:t>
            </w:r>
            <w:r w:rsidRPr="009B5B35">
              <w:t>vzgojni opomin</w:t>
            </w:r>
            <w:r w:rsidRPr="001C119C">
              <w:t xml:space="preserve"> v skladu z </w:t>
            </w:r>
            <w:r w:rsidRPr="009B5B35">
              <w:rPr>
                <w:i/>
              </w:rPr>
              <w:t>Zakonom o osnovni šoli</w:t>
            </w:r>
            <w:r w:rsidR="00984241">
              <w:rPr>
                <w:i/>
              </w:rPr>
              <w:t>.</w:t>
            </w:r>
          </w:p>
        </w:tc>
      </w:tr>
      <w:tr w:rsidR="00294A67" w:rsidRPr="005A3630" w:rsidTr="00B25B8A">
        <w:trPr>
          <w:trHeight w:val="446"/>
        </w:trPr>
        <w:tc>
          <w:tcPr>
            <w:tcW w:w="4508" w:type="dxa"/>
            <w:tcBorders>
              <w:left w:val="nil"/>
              <w:bottom w:val="single" w:sz="4" w:space="0" w:color="auto"/>
              <w:right w:val="nil"/>
            </w:tcBorders>
          </w:tcPr>
          <w:p w:rsidR="00294A67" w:rsidRPr="001C119C" w:rsidRDefault="00294A67" w:rsidP="00294A67"/>
        </w:tc>
        <w:tc>
          <w:tcPr>
            <w:tcW w:w="2871" w:type="dxa"/>
            <w:tcBorders>
              <w:left w:val="nil"/>
              <w:bottom w:val="single" w:sz="4" w:space="0" w:color="auto"/>
              <w:right w:val="nil"/>
            </w:tcBorders>
          </w:tcPr>
          <w:p w:rsidR="00294A67" w:rsidRPr="001C119C" w:rsidRDefault="00294A67" w:rsidP="00294A67"/>
        </w:tc>
        <w:tc>
          <w:tcPr>
            <w:tcW w:w="2742" w:type="dxa"/>
            <w:tcBorders>
              <w:left w:val="nil"/>
              <w:bottom w:val="single" w:sz="4" w:space="0" w:color="auto"/>
              <w:right w:val="nil"/>
            </w:tcBorders>
          </w:tcPr>
          <w:p w:rsidR="00294A67" w:rsidRPr="001C119C" w:rsidRDefault="00294A67" w:rsidP="00294A67"/>
        </w:tc>
      </w:tr>
      <w:tr w:rsidR="00294A67" w:rsidRPr="005A3630" w:rsidTr="009B5B35">
        <w:trPr>
          <w:trHeight w:val="446"/>
        </w:trPr>
        <w:tc>
          <w:tcPr>
            <w:tcW w:w="4508" w:type="dxa"/>
            <w:tcBorders>
              <w:left w:val="single" w:sz="4" w:space="0" w:color="auto"/>
              <w:right w:val="single" w:sz="4" w:space="0" w:color="auto"/>
            </w:tcBorders>
            <w:shd w:val="clear" w:color="auto" w:fill="D9D9D9" w:themeFill="background1" w:themeFillShade="D9"/>
          </w:tcPr>
          <w:p w:rsidR="00294A67" w:rsidRPr="009B5B35" w:rsidRDefault="00294A67" w:rsidP="00294A67">
            <w:pPr>
              <w:rPr>
                <w:b/>
              </w:rPr>
            </w:pPr>
            <w:r w:rsidRPr="009B5B35">
              <w:rPr>
                <w:b/>
              </w:rPr>
              <w:t xml:space="preserve">Kršitev </w:t>
            </w:r>
          </w:p>
        </w:tc>
        <w:tc>
          <w:tcPr>
            <w:tcW w:w="2871" w:type="dxa"/>
            <w:tcBorders>
              <w:left w:val="single" w:sz="4" w:space="0" w:color="auto"/>
              <w:right w:val="single" w:sz="4" w:space="0" w:color="auto"/>
            </w:tcBorders>
            <w:shd w:val="clear" w:color="auto" w:fill="D9D9D9" w:themeFill="background1" w:themeFillShade="D9"/>
          </w:tcPr>
          <w:p w:rsidR="00294A67" w:rsidRPr="009B5B35" w:rsidRDefault="00294A67" w:rsidP="00294A67">
            <w:pPr>
              <w:rPr>
                <w:b/>
              </w:rPr>
            </w:pPr>
            <w:r w:rsidRPr="009B5B35">
              <w:rPr>
                <w:b/>
              </w:rPr>
              <w:t>Postopek</w:t>
            </w:r>
          </w:p>
        </w:tc>
        <w:tc>
          <w:tcPr>
            <w:tcW w:w="2742" w:type="dxa"/>
            <w:tcBorders>
              <w:left w:val="single" w:sz="4" w:space="0" w:color="auto"/>
              <w:right w:val="single" w:sz="4" w:space="0" w:color="auto"/>
            </w:tcBorders>
            <w:shd w:val="clear" w:color="auto" w:fill="D9D9D9" w:themeFill="background1" w:themeFillShade="D9"/>
          </w:tcPr>
          <w:p w:rsidR="00294A67" w:rsidRPr="009B5B35" w:rsidRDefault="00294A67" w:rsidP="00294A67">
            <w:pPr>
              <w:rPr>
                <w:b/>
              </w:rPr>
            </w:pPr>
            <w:r w:rsidRPr="009B5B35">
              <w:rPr>
                <w:b/>
              </w:rPr>
              <w:t>Ukrep</w:t>
            </w:r>
          </w:p>
        </w:tc>
      </w:tr>
      <w:tr w:rsidR="00294A67" w:rsidRPr="005A3630" w:rsidTr="00B25B8A">
        <w:trPr>
          <w:trHeight w:val="446"/>
        </w:trPr>
        <w:tc>
          <w:tcPr>
            <w:tcW w:w="4508" w:type="dxa"/>
            <w:tcBorders>
              <w:left w:val="single" w:sz="4" w:space="0" w:color="auto"/>
              <w:bottom w:val="single" w:sz="4" w:space="0" w:color="auto"/>
              <w:right w:val="single" w:sz="4" w:space="0" w:color="auto"/>
            </w:tcBorders>
          </w:tcPr>
          <w:p w:rsidR="00294A67" w:rsidRPr="001C119C" w:rsidRDefault="00294A67" w:rsidP="009B5B35">
            <w:pPr>
              <w:widowControl w:val="0"/>
              <w:suppressAutoHyphens w:val="0"/>
              <w:autoSpaceDE w:val="0"/>
              <w:autoSpaceDN w:val="0"/>
              <w:adjustRightInd w:val="0"/>
              <w:spacing w:before="15" w:after="0" w:line="240" w:lineRule="auto"/>
              <w:ind w:right="65"/>
            </w:pPr>
            <w:r w:rsidRPr="001C119C">
              <w:t>Grob verbalni napad na učenca, učitelja, delavca šole ali drugo osebo (žalitve, zm</w:t>
            </w:r>
            <w:r w:rsidR="009B5B35">
              <w:t xml:space="preserve">erjanje, zasmehovanje, opolzko </w:t>
            </w:r>
            <w:r w:rsidRPr="001C119C">
              <w:t>govorjenje, razširjanje lažnih govoric…)</w:t>
            </w:r>
            <w:r w:rsidR="00984241">
              <w:t>.</w:t>
            </w:r>
          </w:p>
        </w:tc>
        <w:tc>
          <w:tcPr>
            <w:tcW w:w="2871" w:type="dxa"/>
            <w:tcBorders>
              <w:left w:val="single" w:sz="4" w:space="0" w:color="auto"/>
              <w:bottom w:val="single" w:sz="4" w:space="0" w:color="auto"/>
              <w:right w:val="single" w:sz="4" w:space="0" w:color="auto"/>
            </w:tcBorders>
          </w:tcPr>
          <w:p w:rsidR="00294A67" w:rsidRPr="001C119C" w:rsidRDefault="00294A67" w:rsidP="00294A67">
            <w:r w:rsidRPr="001C119C">
              <w:t>Postopek izrekanja vzgojnega opomina</w:t>
            </w:r>
            <w:r w:rsidR="00984241">
              <w:t>.</w:t>
            </w:r>
          </w:p>
        </w:tc>
        <w:tc>
          <w:tcPr>
            <w:tcW w:w="2742" w:type="dxa"/>
            <w:tcBorders>
              <w:left w:val="single" w:sz="4" w:space="0" w:color="auto"/>
              <w:bottom w:val="single" w:sz="4" w:space="0" w:color="auto"/>
              <w:right w:val="single" w:sz="4" w:space="0" w:color="auto"/>
            </w:tcBorders>
          </w:tcPr>
          <w:p w:rsidR="00294A67" w:rsidRPr="001C119C" w:rsidRDefault="009B5B35" w:rsidP="00984241">
            <w:pPr>
              <w:spacing w:after="0"/>
            </w:pPr>
            <w:r>
              <w:t xml:space="preserve">Učencu se izreče </w:t>
            </w:r>
            <w:r w:rsidRPr="009B5B35">
              <w:t>vzgojni opomin</w:t>
            </w:r>
            <w:r w:rsidRPr="001C119C">
              <w:t xml:space="preserve"> </w:t>
            </w:r>
            <w:r w:rsidR="00294A67" w:rsidRPr="001C119C">
              <w:t xml:space="preserve">v skladu z </w:t>
            </w:r>
            <w:r w:rsidR="00294A67" w:rsidRPr="009B5B35">
              <w:rPr>
                <w:i/>
              </w:rPr>
              <w:t>Zakonom o osnovni šoli</w:t>
            </w:r>
            <w:r w:rsidR="00984241">
              <w:rPr>
                <w:i/>
              </w:rPr>
              <w:t>.</w:t>
            </w:r>
          </w:p>
        </w:tc>
      </w:tr>
      <w:tr w:rsidR="00294A67" w:rsidRPr="005A3630" w:rsidTr="00B25B8A">
        <w:trPr>
          <w:trHeight w:val="446"/>
        </w:trPr>
        <w:tc>
          <w:tcPr>
            <w:tcW w:w="4508" w:type="dxa"/>
            <w:tcBorders>
              <w:left w:val="single" w:sz="4" w:space="0" w:color="auto"/>
              <w:bottom w:val="single" w:sz="4" w:space="0" w:color="auto"/>
              <w:right w:val="single" w:sz="4" w:space="0" w:color="auto"/>
            </w:tcBorders>
          </w:tcPr>
          <w:p w:rsidR="00294A67" w:rsidRPr="001C119C" w:rsidRDefault="00294A67" w:rsidP="009B5B35">
            <w:pPr>
              <w:widowControl w:val="0"/>
              <w:suppressAutoHyphens w:val="0"/>
              <w:autoSpaceDE w:val="0"/>
              <w:autoSpaceDN w:val="0"/>
              <w:adjustRightInd w:val="0"/>
              <w:spacing w:before="15" w:after="0" w:line="240" w:lineRule="auto"/>
              <w:ind w:right="65"/>
            </w:pPr>
            <w:r w:rsidRPr="001C119C">
              <w:t>Grob fizični napad na učenca, učitelja, delavca šole ali drugo osebo</w:t>
            </w:r>
            <w:r w:rsidR="00984241">
              <w:t>.</w:t>
            </w:r>
          </w:p>
        </w:tc>
        <w:tc>
          <w:tcPr>
            <w:tcW w:w="2871" w:type="dxa"/>
            <w:tcBorders>
              <w:left w:val="single" w:sz="4" w:space="0" w:color="auto"/>
              <w:bottom w:val="single" w:sz="4" w:space="0" w:color="auto"/>
              <w:right w:val="single" w:sz="4" w:space="0" w:color="auto"/>
            </w:tcBorders>
          </w:tcPr>
          <w:p w:rsidR="00294A67" w:rsidRPr="001C119C" w:rsidRDefault="00294A67" w:rsidP="00294A67">
            <w:r w:rsidRPr="001C119C">
              <w:t>Postopek izrekanja vzgojnega opomina</w:t>
            </w:r>
            <w:r w:rsidR="00984241">
              <w:t>.</w:t>
            </w:r>
          </w:p>
        </w:tc>
        <w:tc>
          <w:tcPr>
            <w:tcW w:w="2742" w:type="dxa"/>
            <w:tcBorders>
              <w:left w:val="single" w:sz="4" w:space="0" w:color="auto"/>
              <w:bottom w:val="single" w:sz="4" w:space="0" w:color="auto"/>
              <w:right w:val="single" w:sz="4" w:space="0" w:color="auto"/>
            </w:tcBorders>
          </w:tcPr>
          <w:p w:rsidR="00294A67" w:rsidRPr="001C119C" w:rsidRDefault="00294A67" w:rsidP="00984241">
            <w:pPr>
              <w:spacing w:after="0"/>
            </w:pPr>
            <w:r w:rsidRPr="001C119C">
              <w:t>Učencu se izreče</w:t>
            </w:r>
            <w:r w:rsidR="009B5B35">
              <w:t xml:space="preserve"> </w:t>
            </w:r>
            <w:r w:rsidR="009B5B35" w:rsidRPr="009B5B35">
              <w:t>vzgojni opomin</w:t>
            </w:r>
            <w:r w:rsidR="009B5B35" w:rsidRPr="001C119C">
              <w:t xml:space="preserve"> </w:t>
            </w:r>
            <w:r w:rsidRPr="001C119C">
              <w:t xml:space="preserve">v skladu z </w:t>
            </w:r>
            <w:r w:rsidRPr="009B5B35">
              <w:rPr>
                <w:i/>
              </w:rPr>
              <w:t>Zakonom o osnovni šoli</w:t>
            </w:r>
            <w:r w:rsidR="00984241">
              <w:rPr>
                <w:i/>
              </w:rPr>
              <w:t>.</w:t>
            </w:r>
          </w:p>
        </w:tc>
      </w:tr>
      <w:tr w:rsidR="00294A67" w:rsidRPr="005A3630" w:rsidTr="00B25B8A">
        <w:trPr>
          <w:trHeight w:val="446"/>
        </w:trPr>
        <w:tc>
          <w:tcPr>
            <w:tcW w:w="4508" w:type="dxa"/>
            <w:tcBorders>
              <w:top w:val="single" w:sz="4" w:space="0" w:color="auto"/>
              <w:left w:val="nil"/>
              <w:bottom w:val="single" w:sz="4" w:space="0" w:color="auto"/>
              <w:right w:val="single" w:sz="4" w:space="0" w:color="auto"/>
            </w:tcBorders>
          </w:tcPr>
          <w:p w:rsidR="00294A67" w:rsidRPr="001C119C" w:rsidRDefault="00294A67" w:rsidP="00294A67">
            <w:pPr>
              <w:widowControl w:val="0"/>
              <w:suppressAutoHyphens w:val="0"/>
              <w:autoSpaceDE w:val="0"/>
              <w:autoSpaceDN w:val="0"/>
              <w:adjustRightInd w:val="0"/>
              <w:spacing w:before="15" w:after="0" w:line="240" w:lineRule="auto"/>
              <w:ind w:left="373" w:right="65"/>
            </w:pPr>
          </w:p>
        </w:tc>
        <w:tc>
          <w:tcPr>
            <w:tcW w:w="2871" w:type="dxa"/>
            <w:tcBorders>
              <w:top w:val="single" w:sz="4" w:space="0" w:color="auto"/>
              <w:left w:val="single" w:sz="4" w:space="0" w:color="auto"/>
              <w:bottom w:val="single" w:sz="4" w:space="0" w:color="auto"/>
              <w:right w:val="single" w:sz="4" w:space="0" w:color="auto"/>
            </w:tcBorders>
          </w:tcPr>
          <w:p w:rsidR="00294A67" w:rsidRPr="001C119C" w:rsidRDefault="00294A67" w:rsidP="00294A67"/>
        </w:tc>
        <w:tc>
          <w:tcPr>
            <w:tcW w:w="2742" w:type="dxa"/>
            <w:tcBorders>
              <w:top w:val="single" w:sz="4" w:space="0" w:color="auto"/>
              <w:left w:val="single" w:sz="4" w:space="0" w:color="auto"/>
              <w:bottom w:val="single" w:sz="4" w:space="0" w:color="auto"/>
              <w:right w:val="nil"/>
            </w:tcBorders>
          </w:tcPr>
          <w:p w:rsidR="00294A67" w:rsidRPr="001C119C" w:rsidRDefault="00294A67" w:rsidP="00294A67"/>
        </w:tc>
      </w:tr>
      <w:tr w:rsidR="00294A67" w:rsidRPr="005A3630" w:rsidTr="00B25B8A">
        <w:trPr>
          <w:trHeight w:val="476"/>
        </w:trPr>
        <w:tc>
          <w:tcPr>
            <w:tcW w:w="4508" w:type="dxa"/>
            <w:tcBorders>
              <w:top w:val="single" w:sz="4" w:space="0" w:color="auto"/>
            </w:tcBorders>
            <w:shd w:val="clear" w:color="auto" w:fill="D9D9D9" w:themeFill="background1" w:themeFillShade="D9"/>
          </w:tcPr>
          <w:p w:rsidR="00294A67" w:rsidRPr="009B5B35" w:rsidRDefault="00294A67" w:rsidP="00294A67">
            <w:pPr>
              <w:widowControl w:val="0"/>
              <w:autoSpaceDE w:val="0"/>
              <w:autoSpaceDN w:val="0"/>
              <w:adjustRightInd w:val="0"/>
              <w:spacing w:before="19" w:line="261" w:lineRule="exact"/>
              <w:ind w:left="-3" w:right="-20"/>
              <w:rPr>
                <w:b/>
              </w:rPr>
            </w:pPr>
            <w:r w:rsidRPr="009B5B35">
              <w:rPr>
                <w:b/>
              </w:rPr>
              <w:t>Kršitev</w:t>
            </w:r>
          </w:p>
        </w:tc>
        <w:tc>
          <w:tcPr>
            <w:tcW w:w="2871" w:type="dxa"/>
            <w:tcBorders>
              <w:top w:val="single" w:sz="4" w:space="0" w:color="auto"/>
            </w:tcBorders>
            <w:shd w:val="clear" w:color="auto" w:fill="D9D9D9" w:themeFill="background1" w:themeFillShade="D9"/>
          </w:tcPr>
          <w:p w:rsidR="00294A67" w:rsidRPr="009B5B35" w:rsidRDefault="00294A67" w:rsidP="00294A67">
            <w:pPr>
              <w:widowControl w:val="0"/>
              <w:autoSpaceDE w:val="0"/>
              <w:autoSpaceDN w:val="0"/>
              <w:adjustRightInd w:val="0"/>
              <w:spacing w:before="19" w:line="261" w:lineRule="exact"/>
              <w:ind w:left="9" w:right="-20"/>
              <w:rPr>
                <w:b/>
              </w:rPr>
            </w:pPr>
            <w:r w:rsidRPr="009B5B35">
              <w:rPr>
                <w:b/>
              </w:rPr>
              <w:t>Postopek</w:t>
            </w:r>
          </w:p>
        </w:tc>
        <w:tc>
          <w:tcPr>
            <w:tcW w:w="2742" w:type="dxa"/>
            <w:tcBorders>
              <w:top w:val="single" w:sz="4" w:space="0" w:color="auto"/>
            </w:tcBorders>
            <w:shd w:val="clear" w:color="auto" w:fill="D9D9D9" w:themeFill="background1" w:themeFillShade="D9"/>
          </w:tcPr>
          <w:p w:rsidR="00294A67" w:rsidRPr="009B5B35" w:rsidRDefault="00294A67" w:rsidP="00294A67">
            <w:pPr>
              <w:widowControl w:val="0"/>
              <w:autoSpaceDE w:val="0"/>
              <w:autoSpaceDN w:val="0"/>
              <w:adjustRightInd w:val="0"/>
              <w:spacing w:before="19" w:line="261" w:lineRule="exact"/>
              <w:ind w:left="25" w:right="-20"/>
              <w:rPr>
                <w:b/>
              </w:rPr>
            </w:pPr>
            <w:r w:rsidRPr="009B5B35">
              <w:rPr>
                <w:b/>
              </w:rPr>
              <w:t>Ukrep</w:t>
            </w:r>
          </w:p>
        </w:tc>
      </w:tr>
      <w:tr w:rsidR="00294A67" w:rsidRPr="005A3630" w:rsidTr="00B25B8A">
        <w:trPr>
          <w:trHeight w:val="1265"/>
        </w:trPr>
        <w:tc>
          <w:tcPr>
            <w:tcW w:w="4508" w:type="dxa"/>
            <w:tcBorders>
              <w:bottom w:val="single" w:sz="4" w:space="0" w:color="auto"/>
            </w:tcBorders>
          </w:tcPr>
          <w:p w:rsidR="00294A67" w:rsidRPr="001C119C" w:rsidRDefault="00294A67" w:rsidP="00984241">
            <w:pPr>
              <w:widowControl w:val="0"/>
              <w:autoSpaceDE w:val="0"/>
              <w:autoSpaceDN w:val="0"/>
              <w:adjustRightInd w:val="0"/>
              <w:spacing w:before="15" w:after="0"/>
              <w:ind w:left="13" w:right="78"/>
            </w:pPr>
            <w:r w:rsidRPr="001C119C">
              <w:t>Prihod oziroma prisotnost v šoli pod vplivom alkohola, drog in drugih psihoaktivnih sredstev v času pouka, dnevih dejavnosti in drugi</w:t>
            </w:r>
            <w:r w:rsidR="009B5B35">
              <w:t>h organiziranih oblikah vzgojno-</w:t>
            </w:r>
            <w:r w:rsidRPr="001C119C">
              <w:t>izobraževalne dejavnosti, ki so opredeljene v letnem delovnem načrtu šole</w:t>
            </w:r>
            <w:r w:rsidR="00984241">
              <w:t>.</w:t>
            </w:r>
          </w:p>
        </w:tc>
        <w:tc>
          <w:tcPr>
            <w:tcW w:w="2871" w:type="dxa"/>
            <w:tcBorders>
              <w:bottom w:val="single" w:sz="4" w:space="0" w:color="auto"/>
            </w:tcBorders>
          </w:tcPr>
          <w:p w:rsidR="00294A67" w:rsidRPr="001C119C" w:rsidRDefault="00294A67" w:rsidP="00294A67">
            <w:pPr>
              <w:widowControl w:val="0"/>
              <w:autoSpaceDE w:val="0"/>
              <w:autoSpaceDN w:val="0"/>
              <w:adjustRightInd w:val="0"/>
              <w:spacing w:before="15"/>
              <w:ind w:left="13" w:right="359"/>
            </w:pPr>
            <w:r w:rsidRPr="001C119C">
              <w:t>Razgovor šolske svetovalne službe, razrednika, vodstva šole in učenca s starši</w:t>
            </w:r>
            <w:r w:rsidR="00984241">
              <w:t>.</w:t>
            </w:r>
          </w:p>
        </w:tc>
        <w:tc>
          <w:tcPr>
            <w:tcW w:w="2742" w:type="dxa"/>
            <w:tcBorders>
              <w:bottom w:val="single" w:sz="4" w:space="0" w:color="auto"/>
            </w:tcBorders>
          </w:tcPr>
          <w:p w:rsidR="00294A67" w:rsidRPr="001C119C" w:rsidRDefault="00294A67" w:rsidP="00294A67">
            <w:pPr>
              <w:widowControl w:val="0"/>
              <w:autoSpaceDE w:val="0"/>
              <w:autoSpaceDN w:val="0"/>
              <w:adjustRightInd w:val="0"/>
              <w:spacing w:before="15"/>
              <w:ind w:left="21" w:right="113"/>
            </w:pPr>
            <w:r w:rsidRPr="001C119C">
              <w:t>Odstranitev učenca od pouka in dejavnosti v šoli, prevzamejo ga starši</w:t>
            </w:r>
            <w:r w:rsidR="009B5B35">
              <w:t>.</w:t>
            </w:r>
          </w:p>
        </w:tc>
      </w:tr>
      <w:tr w:rsidR="00294A67" w:rsidRPr="005A3630" w:rsidTr="00B25B8A">
        <w:trPr>
          <w:trHeight w:val="446"/>
        </w:trPr>
        <w:tc>
          <w:tcPr>
            <w:tcW w:w="4508" w:type="dxa"/>
            <w:tcBorders>
              <w:left w:val="nil"/>
              <w:right w:val="nil"/>
            </w:tcBorders>
          </w:tcPr>
          <w:p w:rsidR="00294A67" w:rsidRPr="001C119C" w:rsidRDefault="00294A67" w:rsidP="00294A67"/>
        </w:tc>
        <w:tc>
          <w:tcPr>
            <w:tcW w:w="2871" w:type="dxa"/>
            <w:tcBorders>
              <w:left w:val="nil"/>
              <w:right w:val="nil"/>
            </w:tcBorders>
          </w:tcPr>
          <w:p w:rsidR="00294A67" w:rsidRPr="001C119C" w:rsidRDefault="00294A67" w:rsidP="00294A67"/>
        </w:tc>
        <w:tc>
          <w:tcPr>
            <w:tcW w:w="2742" w:type="dxa"/>
            <w:tcBorders>
              <w:left w:val="nil"/>
              <w:right w:val="nil"/>
            </w:tcBorders>
          </w:tcPr>
          <w:p w:rsidR="00294A67" w:rsidRPr="001C119C" w:rsidRDefault="00294A67" w:rsidP="00294A67"/>
        </w:tc>
      </w:tr>
      <w:tr w:rsidR="00294A67" w:rsidRPr="005A3630" w:rsidTr="00B25B8A">
        <w:trPr>
          <w:trHeight w:val="476"/>
        </w:trPr>
        <w:tc>
          <w:tcPr>
            <w:tcW w:w="4508" w:type="dxa"/>
            <w:shd w:val="clear" w:color="auto" w:fill="D9D9D9" w:themeFill="background1" w:themeFillShade="D9"/>
          </w:tcPr>
          <w:p w:rsidR="00294A67" w:rsidRPr="009B5B35" w:rsidRDefault="00294A67" w:rsidP="00294A67">
            <w:pPr>
              <w:widowControl w:val="0"/>
              <w:autoSpaceDE w:val="0"/>
              <w:autoSpaceDN w:val="0"/>
              <w:adjustRightInd w:val="0"/>
              <w:spacing w:before="15"/>
              <w:ind w:right="127"/>
              <w:rPr>
                <w:b/>
              </w:rPr>
            </w:pPr>
            <w:r w:rsidRPr="009B5B35">
              <w:rPr>
                <w:b/>
              </w:rPr>
              <w:t>Kršitev</w:t>
            </w:r>
          </w:p>
        </w:tc>
        <w:tc>
          <w:tcPr>
            <w:tcW w:w="2871" w:type="dxa"/>
            <w:shd w:val="clear" w:color="auto" w:fill="D9D9D9" w:themeFill="background1" w:themeFillShade="D9"/>
          </w:tcPr>
          <w:p w:rsidR="00294A67" w:rsidRPr="009B5B35" w:rsidRDefault="00294A67" w:rsidP="00294A67">
            <w:pPr>
              <w:widowControl w:val="0"/>
              <w:autoSpaceDE w:val="0"/>
              <w:autoSpaceDN w:val="0"/>
              <w:adjustRightInd w:val="0"/>
              <w:spacing w:before="15"/>
              <w:ind w:left="13" w:right="-20"/>
              <w:rPr>
                <w:b/>
              </w:rPr>
            </w:pPr>
            <w:r w:rsidRPr="009B5B35">
              <w:rPr>
                <w:b/>
              </w:rPr>
              <w:t>Postopek</w:t>
            </w:r>
          </w:p>
        </w:tc>
        <w:tc>
          <w:tcPr>
            <w:tcW w:w="2742" w:type="dxa"/>
            <w:shd w:val="clear" w:color="auto" w:fill="D9D9D9" w:themeFill="background1" w:themeFillShade="D9"/>
          </w:tcPr>
          <w:p w:rsidR="00294A67" w:rsidRPr="009B5B35" w:rsidRDefault="00294A67" w:rsidP="00294A67">
            <w:pPr>
              <w:widowControl w:val="0"/>
              <w:autoSpaceDE w:val="0"/>
              <w:autoSpaceDN w:val="0"/>
              <w:adjustRightInd w:val="0"/>
              <w:spacing w:before="15"/>
              <w:ind w:left="21" w:right="-20"/>
              <w:rPr>
                <w:b/>
              </w:rPr>
            </w:pPr>
            <w:r w:rsidRPr="009B5B35">
              <w:rPr>
                <w:b/>
              </w:rPr>
              <w:t>Ukrep</w:t>
            </w:r>
          </w:p>
        </w:tc>
      </w:tr>
      <w:tr w:rsidR="00294A67" w:rsidRPr="005A3630" w:rsidTr="00B25B8A">
        <w:trPr>
          <w:trHeight w:val="1251"/>
        </w:trPr>
        <w:tc>
          <w:tcPr>
            <w:tcW w:w="4508" w:type="dxa"/>
            <w:tcBorders>
              <w:bottom w:val="single" w:sz="4" w:space="0" w:color="auto"/>
            </w:tcBorders>
          </w:tcPr>
          <w:p w:rsidR="00294A67" w:rsidRPr="001C119C" w:rsidRDefault="00294A67" w:rsidP="00984241">
            <w:pPr>
              <w:widowControl w:val="0"/>
              <w:autoSpaceDE w:val="0"/>
              <w:autoSpaceDN w:val="0"/>
              <w:adjustRightInd w:val="0"/>
              <w:spacing w:before="15" w:after="0"/>
              <w:ind w:right="127"/>
            </w:pPr>
            <w:r w:rsidRPr="001C119C">
              <w:t>Namerno poškodovanje in uničevanje šolske opreme, drugega inventarja šole, zgradbe ter stvari in opreme drugih učencev, delavcev ali obiskovalcev šole ali uniče</w:t>
            </w:r>
            <w:r w:rsidR="00984241">
              <w:t>vanje javnih prevoznih sredstev.</w:t>
            </w:r>
          </w:p>
        </w:tc>
        <w:tc>
          <w:tcPr>
            <w:tcW w:w="2871" w:type="dxa"/>
            <w:tcBorders>
              <w:bottom w:val="single" w:sz="4" w:space="0" w:color="auto"/>
            </w:tcBorders>
          </w:tcPr>
          <w:p w:rsidR="00294A67" w:rsidRPr="001C119C" w:rsidRDefault="00294A67" w:rsidP="00294A67">
            <w:pPr>
              <w:widowControl w:val="0"/>
              <w:autoSpaceDE w:val="0"/>
              <w:autoSpaceDN w:val="0"/>
              <w:adjustRightInd w:val="0"/>
              <w:spacing w:before="15"/>
              <w:ind w:left="13" w:right="-20"/>
            </w:pPr>
            <w:r w:rsidRPr="001C119C">
              <w:t>Razrednik obvesti starše</w:t>
            </w:r>
            <w:r w:rsidR="00984241">
              <w:t>.</w:t>
            </w:r>
          </w:p>
        </w:tc>
        <w:tc>
          <w:tcPr>
            <w:tcW w:w="2742" w:type="dxa"/>
            <w:tcBorders>
              <w:bottom w:val="single" w:sz="4" w:space="0" w:color="auto"/>
            </w:tcBorders>
          </w:tcPr>
          <w:p w:rsidR="00294A67" w:rsidRPr="001C119C" w:rsidRDefault="009B5B35" w:rsidP="001C119C">
            <w:pPr>
              <w:widowControl w:val="0"/>
              <w:autoSpaceDE w:val="0"/>
              <w:autoSpaceDN w:val="0"/>
              <w:adjustRightInd w:val="0"/>
              <w:spacing w:before="15"/>
              <w:ind w:left="21" w:right="-20"/>
            </w:pPr>
            <w:r>
              <w:t>P</w:t>
            </w:r>
            <w:r w:rsidR="00294A67" w:rsidRPr="001C119C">
              <w:t>ovračilo stroškov ter restitucija</w:t>
            </w:r>
            <w:r w:rsidR="00984241">
              <w:t>.</w:t>
            </w:r>
          </w:p>
        </w:tc>
      </w:tr>
      <w:tr w:rsidR="00294A67" w:rsidRPr="005A3630" w:rsidTr="00B25B8A">
        <w:trPr>
          <w:trHeight w:val="461"/>
        </w:trPr>
        <w:tc>
          <w:tcPr>
            <w:tcW w:w="4508" w:type="dxa"/>
            <w:tcBorders>
              <w:left w:val="nil"/>
              <w:right w:val="nil"/>
            </w:tcBorders>
          </w:tcPr>
          <w:p w:rsidR="00294A67" w:rsidRPr="001C119C" w:rsidRDefault="00294A67" w:rsidP="00294A67"/>
        </w:tc>
        <w:tc>
          <w:tcPr>
            <w:tcW w:w="2871" w:type="dxa"/>
            <w:tcBorders>
              <w:left w:val="nil"/>
              <w:right w:val="nil"/>
            </w:tcBorders>
          </w:tcPr>
          <w:p w:rsidR="00294A67" w:rsidRPr="001C119C" w:rsidRDefault="00294A67" w:rsidP="00294A67"/>
        </w:tc>
        <w:tc>
          <w:tcPr>
            <w:tcW w:w="2742" w:type="dxa"/>
            <w:tcBorders>
              <w:left w:val="nil"/>
              <w:right w:val="nil"/>
            </w:tcBorders>
          </w:tcPr>
          <w:p w:rsidR="00294A67" w:rsidRPr="001C119C" w:rsidRDefault="00294A67" w:rsidP="00294A67"/>
        </w:tc>
      </w:tr>
      <w:tr w:rsidR="00294A67" w:rsidRPr="005A3630" w:rsidTr="00B25B8A">
        <w:trPr>
          <w:trHeight w:val="476"/>
        </w:trPr>
        <w:tc>
          <w:tcPr>
            <w:tcW w:w="4508" w:type="dxa"/>
            <w:shd w:val="clear" w:color="auto" w:fill="D9D9D9" w:themeFill="background1" w:themeFillShade="D9"/>
          </w:tcPr>
          <w:p w:rsidR="00294A67" w:rsidRPr="009B5B35" w:rsidRDefault="00294A67" w:rsidP="00294A67">
            <w:pPr>
              <w:widowControl w:val="0"/>
              <w:autoSpaceDE w:val="0"/>
              <w:autoSpaceDN w:val="0"/>
              <w:adjustRightInd w:val="0"/>
              <w:spacing w:before="19" w:line="261" w:lineRule="exact"/>
              <w:ind w:left="-3" w:right="-20"/>
              <w:rPr>
                <w:b/>
              </w:rPr>
            </w:pPr>
            <w:r w:rsidRPr="009B5B35">
              <w:rPr>
                <w:b/>
              </w:rPr>
              <w:t>Kršitev</w:t>
            </w:r>
          </w:p>
        </w:tc>
        <w:tc>
          <w:tcPr>
            <w:tcW w:w="2871" w:type="dxa"/>
            <w:shd w:val="clear" w:color="auto" w:fill="D9D9D9" w:themeFill="background1" w:themeFillShade="D9"/>
          </w:tcPr>
          <w:p w:rsidR="00294A67" w:rsidRPr="009B5B35" w:rsidRDefault="00294A67" w:rsidP="00294A67">
            <w:pPr>
              <w:widowControl w:val="0"/>
              <w:autoSpaceDE w:val="0"/>
              <w:autoSpaceDN w:val="0"/>
              <w:adjustRightInd w:val="0"/>
              <w:spacing w:before="19" w:line="261" w:lineRule="exact"/>
              <w:ind w:left="9" w:right="-20"/>
              <w:rPr>
                <w:b/>
              </w:rPr>
            </w:pPr>
            <w:r w:rsidRPr="009B5B35">
              <w:rPr>
                <w:b/>
              </w:rPr>
              <w:t>Postopek</w:t>
            </w:r>
          </w:p>
        </w:tc>
        <w:tc>
          <w:tcPr>
            <w:tcW w:w="2742" w:type="dxa"/>
            <w:shd w:val="clear" w:color="auto" w:fill="D9D9D9" w:themeFill="background1" w:themeFillShade="D9"/>
          </w:tcPr>
          <w:p w:rsidR="00294A67" w:rsidRPr="009B5B35" w:rsidRDefault="00294A67" w:rsidP="00294A67">
            <w:pPr>
              <w:widowControl w:val="0"/>
              <w:autoSpaceDE w:val="0"/>
              <w:autoSpaceDN w:val="0"/>
              <w:adjustRightInd w:val="0"/>
              <w:spacing w:before="19" w:line="261" w:lineRule="exact"/>
              <w:ind w:left="25" w:right="-20"/>
              <w:rPr>
                <w:b/>
              </w:rPr>
            </w:pPr>
            <w:r w:rsidRPr="009B5B35">
              <w:rPr>
                <w:b/>
              </w:rPr>
              <w:t>Ukrep</w:t>
            </w:r>
          </w:p>
        </w:tc>
      </w:tr>
      <w:tr w:rsidR="00C3616E" w:rsidRPr="005A3630" w:rsidTr="00C3616E">
        <w:trPr>
          <w:trHeight w:val="476"/>
        </w:trPr>
        <w:tc>
          <w:tcPr>
            <w:tcW w:w="4508" w:type="dxa"/>
            <w:shd w:val="clear" w:color="auto" w:fill="FFFFFF" w:themeFill="background1"/>
          </w:tcPr>
          <w:p w:rsidR="00C3616E" w:rsidRPr="001C119C" w:rsidRDefault="00C3616E" w:rsidP="00686F9D">
            <w:pPr>
              <w:widowControl w:val="0"/>
              <w:autoSpaceDE w:val="0"/>
              <w:autoSpaceDN w:val="0"/>
              <w:adjustRightInd w:val="0"/>
              <w:spacing w:before="15"/>
              <w:ind w:left="13" w:right="476"/>
            </w:pPr>
            <w:r w:rsidRPr="001C119C">
              <w:t>Ponarejanje, popravljanje pisnih ocenjevanj, opravičil, obvestil, ponarejanje podpisov in obvestil staršev</w:t>
            </w:r>
            <w:r w:rsidR="00984241">
              <w:t>.</w:t>
            </w:r>
          </w:p>
        </w:tc>
        <w:tc>
          <w:tcPr>
            <w:tcW w:w="2871" w:type="dxa"/>
            <w:shd w:val="clear" w:color="auto" w:fill="FFFFFF" w:themeFill="background1"/>
          </w:tcPr>
          <w:p w:rsidR="00C3616E" w:rsidRPr="009B5B35" w:rsidRDefault="00C3616E" w:rsidP="00294A67">
            <w:pPr>
              <w:widowControl w:val="0"/>
              <w:autoSpaceDE w:val="0"/>
              <w:autoSpaceDN w:val="0"/>
              <w:adjustRightInd w:val="0"/>
              <w:spacing w:before="19" w:line="261" w:lineRule="exact"/>
              <w:ind w:left="9" w:right="-20"/>
              <w:rPr>
                <w:b/>
              </w:rPr>
            </w:pPr>
            <w:r w:rsidRPr="001C119C">
              <w:t>Postopek izrekanja vzgojnega opomina</w:t>
            </w:r>
            <w:r w:rsidR="00984241">
              <w:t>.</w:t>
            </w:r>
          </w:p>
        </w:tc>
        <w:tc>
          <w:tcPr>
            <w:tcW w:w="2742" w:type="dxa"/>
            <w:shd w:val="clear" w:color="auto" w:fill="FFFFFF" w:themeFill="background1"/>
          </w:tcPr>
          <w:p w:rsidR="00C3616E" w:rsidRPr="009B5B35" w:rsidRDefault="00C3616E" w:rsidP="00984241">
            <w:pPr>
              <w:widowControl w:val="0"/>
              <w:autoSpaceDE w:val="0"/>
              <w:autoSpaceDN w:val="0"/>
              <w:adjustRightInd w:val="0"/>
              <w:spacing w:before="19" w:after="0" w:line="261" w:lineRule="exact"/>
              <w:ind w:left="25" w:right="-20"/>
              <w:rPr>
                <w:b/>
              </w:rPr>
            </w:pPr>
            <w:r w:rsidRPr="001C119C">
              <w:t xml:space="preserve">Učencu se izreče vzgojni opomin v skladu z </w:t>
            </w:r>
            <w:r w:rsidRPr="009B5B35">
              <w:rPr>
                <w:i/>
              </w:rPr>
              <w:t>Zakonom o osnovni šoli</w:t>
            </w:r>
            <w:r w:rsidR="00984241">
              <w:rPr>
                <w:i/>
              </w:rPr>
              <w:t>.</w:t>
            </w:r>
          </w:p>
        </w:tc>
      </w:tr>
    </w:tbl>
    <w:p w:rsidR="00B25B8A" w:rsidRPr="005A3630" w:rsidRDefault="00B25B8A" w:rsidP="00B25B8A">
      <w:pPr>
        <w:rPr>
          <w:color w:val="000000" w:themeColor="text1"/>
        </w:rPr>
      </w:pPr>
    </w:p>
    <w:p w:rsidR="00984241" w:rsidRDefault="00984241">
      <w:pPr>
        <w:suppressAutoHyphens w:val="0"/>
        <w:spacing w:after="160" w:line="259" w:lineRule="auto"/>
        <w:rPr>
          <w:szCs w:val="20"/>
        </w:rPr>
      </w:pPr>
      <w:r>
        <w:rPr>
          <w:szCs w:val="20"/>
        </w:rPr>
        <w:br w:type="page"/>
      </w:r>
    </w:p>
    <w:p w:rsidR="00B25B8A" w:rsidRDefault="00B25B8A" w:rsidP="00357956">
      <w:pPr>
        <w:spacing w:after="0" w:line="240" w:lineRule="auto"/>
        <w:jc w:val="both"/>
        <w:rPr>
          <w:szCs w:val="20"/>
        </w:rPr>
      </w:pPr>
      <w:r w:rsidRPr="00C3616E">
        <w:rPr>
          <w:szCs w:val="20"/>
        </w:rPr>
        <w:t>Za</w:t>
      </w:r>
      <w:r w:rsidRPr="00E7096E">
        <w:rPr>
          <w:b/>
          <w:szCs w:val="20"/>
          <w:u w:val="single"/>
        </w:rPr>
        <w:t xml:space="preserve"> ostale težje kršitve </w:t>
      </w:r>
      <w:r w:rsidRPr="00C3616E">
        <w:rPr>
          <w:szCs w:val="20"/>
        </w:rPr>
        <w:t>se uporablja postopkovnik:</w:t>
      </w:r>
    </w:p>
    <w:p w:rsidR="00C3616E" w:rsidRPr="00E7096E" w:rsidRDefault="00C3616E" w:rsidP="00357956">
      <w:pPr>
        <w:spacing w:after="0" w:line="240" w:lineRule="auto"/>
        <w:jc w:val="both"/>
        <w:rPr>
          <w:b/>
          <w:szCs w:val="20"/>
          <w:u w:val="single"/>
        </w:rPr>
      </w:pPr>
    </w:p>
    <w:tbl>
      <w:tblPr>
        <w:tblStyle w:val="Tabelamrea"/>
        <w:tblW w:w="0" w:type="auto"/>
        <w:tblLook w:val="04A0" w:firstRow="1" w:lastRow="0" w:firstColumn="1" w:lastColumn="0" w:noHBand="0" w:noVBand="1"/>
      </w:tblPr>
      <w:tblGrid>
        <w:gridCol w:w="391"/>
        <w:gridCol w:w="5640"/>
        <w:gridCol w:w="3031"/>
      </w:tblGrid>
      <w:tr w:rsidR="00EA4811" w:rsidRPr="00E7096E" w:rsidTr="00C3616E">
        <w:tc>
          <w:tcPr>
            <w:tcW w:w="391" w:type="dxa"/>
          </w:tcPr>
          <w:p w:rsidR="00357956" w:rsidRPr="00E7096E" w:rsidRDefault="00357956" w:rsidP="00C3616E">
            <w:pPr>
              <w:spacing w:after="0" w:line="480" w:lineRule="auto"/>
              <w:jc w:val="both"/>
            </w:pPr>
          </w:p>
        </w:tc>
        <w:tc>
          <w:tcPr>
            <w:tcW w:w="5640" w:type="dxa"/>
            <w:shd w:val="clear" w:color="auto" w:fill="D9D9D9" w:themeFill="background1" w:themeFillShade="D9"/>
          </w:tcPr>
          <w:p w:rsidR="00357956" w:rsidRPr="00C3616E" w:rsidRDefault="00C3616E" w:rsidP="00C3616E">
            <w:pPr>
              <w:spacing w:after="0" w:line="480" w:lineRule="auto"/>
              <w:jc w:val="both"/>
              <w:rPr>
                <w:b/>
              </w:rPr>
            </w:pPr>
            <w:r w:rsidRPr="00C3616E">
              <w:rPr>
                <w:b/>
              </w:rPr>
              <w:t>Postopek</w:t>
            </w:r>
          </w:p>
        </w:tc>
        <w:tc>
          <w:tcPr>
            <w:tcW w:w="3031" w:type="dxa"/>
            <w:shd w:val="clear" w:color="auto" w:fill="D9D9D9" w:themeFill="background1" w:themeFillShade="D9"/>
          </w:tcPr>
          <w:p w:rsidR="00357956" w:rsidRPr="00C3616E" w:rsidRDefault="00C3616E" w:rsidP="00C3616E">
            <w:pPr>
              <w:spacing w:after="0" w:line="480" w:lineRule="auto"/>
              <w:jc w:val="both"/>
              <w:rPr>
                <w:b/>
              </w:rPr>
            </w:pPr>
            <w:r w:rsidRPr="00C3616E">
              <w:rPr>
                <w:b/>
              </w:rPr>
              <w:t>Ukrep</w:t>
            </w:r>
          </w:p>
        </w:tc>
      </w:tr>
      <w:tr w:rsidR="00EA4811" w:rsidRPr="00E7096E" w:rsidTr="00C83900">
        <w:tc>
          <w:tcPr>
            <w:tcW w:w="391" w:type="dxa"/>
          </w:tcPr>
          <w:p w:rsidR="00357956" w:rsidRPr="00E7096E" w:rsidRDefault="00357956" w:rsidP="00C3616E">
            <w:pPr>
              <w:spacing w:after="0" w:line="480" w:lineRule="auto"/>
              <w:jc w:val="both"/>
            </w:pPr>
            <w:r w:rsidRPr="00E7096E">
              <w:t>1.</w:t>
            </w:r>
          </w:p>
        </w:tc>
        <w:tc>
          <w:tcPr>
            <w:tcW w:w="5640" w:type="dxa"/>
          </w:tcPr>
          <w:p w:rsidR="00357956" w:rsidRPr="00E7096E" w:rsidRDefault="00357956" w:rsidP="00C3616E">
            <w:pPr>
              <w:spacing w:after="0" w:line="480" w:lineRule="auto"/>
              <w:jc w:val="both"/>
            </w:pPr>
            <w:r w:rsidRPr="00E7096E">
              <w:t>Pogovor razrednika z učencem in obvestilo staršem</w:t>
            </w:r>
            <w:r w:rsidR="00984241">
              <w:t>.</w:t>
            </w:r>
          </w:p>
        </w:tc>
        <w:tc>
          <w:tcPr>
            <w:tcW w:w="3031" w:type="dxa"/>
          </w:tcPr>
          <w:p w:rsidR="00357956" w:rsidRPr="00E7096E" w:rsidRDefault="00C83900" w:rsidP="00984241">
            <w:pPr>
              <w:spacing w:after="0"/>
              <w:jc w:val="both"/>
              <w:rPr>
                <w:lang w:bidi="en-US"/>
              </w:rPr>
            </w:pPr>
            <w:r w:rsidRPr="00E7096E">
              <w:rPr>
                <w:lang w:bidi="en-US"/>
              </w:rPr>
              <w:t>S</w:t>
            </w:r>
            <w:r w:rsidR="00B25B8A" w:rsidRPr="00E7096E">
              <w:rPr>
                <w:lang w:bidi="en-US"/>
              </w:rPr>
              <w:t>prejem dogovora o izboljšanju vedenja</w:t>
            </w:r>
            <w:r w:rsidR="00984241">
              <w:rPr>
                <w:lang w:bidi="en-US"/>
              </w:rPr>
              <w:t>.</w:t>
            </w:r>
          </w:p>
        </w:tc>
      </w:tr>
      <w:tr w:rsidR="00EA4811" w:rsidRPr="00E7096E" w:rsidTr="00C83900">
        <w:tc>
          <w:tcPr>
            <w:tcW w:w="391" w:type="dxa"/>
          </w:tcPr>
          <w:p w:rsidR="00357956" w:rsidRPr="00E7096E" w:rsidRDefault="00357956" w:rsidP="00C3616E">
            <w:pPr>
              <w:spacing w:after="0" w:line="480" w:lineRule="auto"/>
              <w:jc w:val="both"/>
            </w:pPr>
            <w:r w:rsidRPr="00E7096E">
              <w:t>2.</w:t>
            </w:r>
          </w:p>
        </w:tc>
        <w:tc>
          <w:tcPr>
            <w:tcW w:w="5640" w:type="dxa"/>
          </w:tcPr>
          <w:p w:rsidR="00357956" w:rsidRPr="00E7096E" w:rsidRDefault="00357956" w:rsidP="00984241">
            <w:pPr>
              <w:spacing w:after="0"/>
              <w:jc w:val="both"/>
            </w:pPr>
            <w:r w:rsidRPr="00E7096E">
              <w:t>Pogovor šolske svetovalne službe, razrednika, vodstva šole in učenca s starši in posto</w:t>
            </w:r>
            <w:r w:rsidR="00984241">
              <w:t>pek izrekanja vzgojnega opomina.</w:t>
            </w:r>
          </w:p>
        </w:tc>
        <w:tc>
          <w:tcPr>
            <w:tcW w:w="3031" w:type="dxa"/>
          </w:tcPr>
          <w:p w:rsidR="00357956" w:rsidRPr="00E7096E" w:rsidRDefault="00357956" w:rsidP="00984241">
            <w:pPr>
              <w:spacing w:after="0"/>
              <w:jc w:val="both"/>
            </w:pPr>
            <w:r w:rsidRPr="00E7096E">
              <w:t xml:space="preserve">Učencu se izreče vzgojni opomin v skladu z </w:t>
            </w:r>
            <w:r w:rsidRPr="00C3616E">
              <w:rPr>
                <w:i/>
              </w:rPr>
              <w:t>Zakonom o osnovni šoli</w:t>
            </w:r>
            <w:r w:rsidR="00984241">
              <w:rPr>
                <w:i/>
              </w:rPr>
              <w:t>.</w:t>
            </w:r>
          </w:p>
        </w:tc>
      </w:tr>
    </w:tbl>
    <w:p w:rsidR="00357956" w:rsidRPr="00E7096E" w:rsidRDefault="00357956" w:rsidP="00357956">
      <w:pPr>
        <w:spacing w:after="0" w:line="240" w:lineRule="auto"/>
        <w:jc w:val="both"/>
        <w:rPr>
          <w:szCs w:val="20"/>
        </w:rPr>
      </w:pPr>
    </w:p>
    <w:p w:rsidR="00C3616E" w:rsidRDefault="00C3616E" w:rsidP="00357956">
      <w:pPr>
        <w:spacing w:after="0" w:line="240" w:lineRule="auto"/>
        <w:jc w:val="both"/>
        <w:rPr>
          <w:b/>
          <w:szCs w:val="20"/>
          <w:u w:val="single"/>
        </w:rPr>
      </w:pPr>
    </w:p>
    <w:p w:rsidR="00357956" w:rsidRDefault="00C3616E" w:rsidP="00357956">
      <w:pPr>
        <w:spacing w:after="0" w:line="240" w:lineRule="auto"/>
        <w:jc w:val="both"/>
        <w:rPr>
          <w:b/>
          <w:szCs w:val="20"/>
          <w:u w:val="single"/>
        </w:rPr>
      </w:pPr>
      <w:r w:rsidRPr="00E7096E">
        <w:rPr>
          <w:b/>
          <w:szCs w:val="20"/>
          <w:u w:val="single"/>
        </w:rPr>
        <w:t>NAJTEŽJE KRŠITVE:</w:t>
      </w:r>
    </w:p>
    <w:p w:rsidR="00357956" w:rsidRPr="00E7096E" w:rsidRDefault="00357956" w:rsidP="00357956">
      <w:pPr>
        <w:spacing w:after="0" w:line="240" w:lineRule="auto"/>
        <w:jc w:val="both"/>
        <w:rPr>
          <w:szCs w:val="20"/>
        </w:rPr>
      </w:pPr>
    </w:p>
    <w:tbl>
      <w:tblPr>
        <w:tblStyle w:val="Tabelamrea"/>
        <w:tblW w:w="0" w:type="auto"/>
        <w:tblLook w:val="04A0" w:firstRow="1" w:lastRow="0" w:firstColumn="1" w:lastColumn="0" w:noHBand="0" w:noVBand="1"/>
      </w:tblPr>
      <w:tblGrid>
        <w:gridCol w:w="391"/>
        <w:gridCol w:w="5646"/>
        <w:gridCol w:w="3025"/>
      </w:tblGrid>
      <w:tr w:rsidR="00EA4811" w:rsidRPr="00E7096E" w:rsidTr="00C3616E">
        <w:tc>
          <w:tcPr>
            <w:tcW w:w="392" w:type="dxa"/>
          </w:tcPr>
          <w:p w:rsidR="00357956" w:rsidRPr="00E7096E" w:rsidRDefault="00357956" w:rsidP="00C3616E">
            <w:pPr>
              <w:spacing w:after="0" w:line="480" w:lineRule="auto"/>
              <w:jc w:val="both"/>
            </w:pPr>
          </w:p>
        </w:tc>
        <w:tc>
          <w:tcPr>
            <w:tcW w:w="5749" w:type="dxa"/>
            <w:shd w:val="clear" w:color="auto" w:fill="D9D9D9" w:themeFill="background1" w:themeFillShade="D9"/>
          </w:tcPr>
          <w:p w:rsidR="00357956" w:rsidRPr="00C3616E" w:rsidRDefault="00C3616E" w:rsidP="00C3616E">
            <w:pPr>
              <w:spacing w:after="0" w:line="480" w:lineRule="auto"/>
              <w:jc w:val="both"/>
              <w:rPr>
                <w:b/>
              </w:rPr>
            </w:pPr>
            <w:r w:rsidRPr="00C3616E">
              <w:rPr>
                <w:b/>
              </w:rPr>
              <w:t>Postopek</w:t>
            </w:r>
          </w:p>
        </w:tc>
        <w:tc>
          <w:tcPr>
            <w:tcW w:w="3071" w:type="dxa"/>
            <w:shd w:val="clear" w:color="auto" w:fill="D9D9D9" w:themeFill="background1" w:themeFillShade="D9"/>
          </w:tcPr>
          <w:p w:rsidR="00357956" w:rsidRPr="00C3616E" w:rsidRDefault="00C3616E" w:rsidP="00C3616E">
            <w:pPr>
              <w:spacing w:after="0" w:line="480" w:lineRule="auto"/>
              <w:jc w:val="both"/>
              <w:rPr>
                <w:b/>
              </w:rPr>
            </w:pPr>
            <w:r w:rsidRPr="00C3616E">
              <w:rPr>
                <w:b/>
              </w:rPr>
              <w:t>Ukrep</w:t>
            </w:r>
          </w:p>
        </w:tc>
      </w:tr>
      <w:tr w:rsidR="00EA4811" w:rsidRPr="00E7096E" w:rsidTr="00B25B8A">
        <w:tc>
          <w:tcPr>
            <w:tcW w:w="392" w:type="dxa"/>
          </w:tcPr>
          <w:p w:rsidR="00357956" w:rsidRPr="00E7096E" w:rsidRDefault="00357956" w:rsidP="00C3616E">
            <w:pPr>
              <w:spacing w:after="0" w:line="480" w:lineRule="auto"/>
              <w:jc w:val="both"/>
            </w:pPr>
            <w:r w:rsidRPr="00E7096E">
              <w:t>1.</w:t>
            </w:r>
          </w:p>
        </w:tc>
        <w:tc>
          <w:tcPr>
            <w:tcW w:w="5749" w:type="dxa"/>
          </w:tcPr>
          <w:p w:rsidR="00357956" w:rsidRPr="00E7096E" w:rsidRDefault="00357956" w:rsidP="00C3616E">
            <w:pPr>
              <w:spacing w:after="0" w:line="480" w:lineRule="auto"/>
              <w:jc w:val="both"/>
            </w:pPr>
            <w:r w:rsidRPr="00E7096E">
              <w:t>Odstop obravnave kršitve pristojnim institucijam</w:t>
            </w:r>
            <w:r w:rsidR="00984241">
              <w:t>.</w:t>
            </w:r>
          </w:p>
        </w:tc>
        <w:tc>
          <w:tcPr>
            <w:tcW w:w="3071" w:type="dxa"/>
          </w:tcPr>
          <w:p w:rsidR="00357956" w:rsidRPr="00E7096E" w:rsidRDefault="00357956" w:rsidP="00C3616E">
            <w:pPr>
              <w:spacing w:after="0" w:line="480" w:lineRule="auto"/>
              <w:jc w:val="both"/>
            </w:pPr>
            <w:r w:rsidRPr="00E7096E">
              <w:t>Odstop zadeve pristojni instituciji</w:t>
            </w:r>
            <w:r w:rsidR="00984241">
              <w:t>.</w:t>
            </w:r>
          </w:p>
        </w:tc>
      </w:tr>
    </w:tbl>
    <w:p w:rsidR="00357956" w:rsidRPr="00E7096E" w:rsidRDefault="00357956" w:rsidP="00357956">
      <w:pPr>
        <w:spacing w:after="0" w:line="240" w:lineRule="auto"/>
        <w:jc w:val="both"/>
        <w:rPr>
          <w:szCs w:val="20"/>
        </w:rPr>
      </w:pPr>
    </w:p>
    <w:p w:rsidR="00C3616E" w:rsidRDefault="00C3616E" w:rsidP="00357956">
      <w:pPr>
        <w:spacing w:after="0" w:line="240" w:lineRule="auto"/>
        <w:jc w:val="both"/>
        <w:rPr>
          <w:szCs w:val="20"/>
        </w:rPr>
      </w:pPr>
    </w:p>
    <w:p w:rsidR="00357956" w:rsidRDefault="00357956" w:rsidP="00357956">
      <w:pPr>
        <w:spacing w:after="0" w:line="240" w:lineRule="auto"/>
        <w:jc w:val="both"/>
        <w:rPr>
          <w:szCs w:val="20"/>
        </w:rPr>
      </w:pPr>
      <w:r>
        <w:rPr>
          <w:szCs w:val="20"/>
        </w:rPr>
        <w:t>Pri tem je potrebno upoštevati, da je za učence s posebnimi potrebami nujna vključitev tričlanske komisije, ki presodi o ustreznosti postopka za izrek vzgojnega ukrepa in izbiri vzgojnega ukrepa. Kadar je tričlanska komisija v dvomu o ustreznosti postopka ali vzgojnega ukrepa, mora pridobiti mnenje ustreznega strokovnjaka.</w:t>
      </w:r>
    </w:p>
    <w:p w:rsidR="00357956" w:rsidRDefault="00357956" w:rsidP="00357956">
      <w:pPr>
        <w:spacing w:after="0" w:line="240" w:lineRule="auto"/>
        <w:jc w:val="both"/>
        <w:rPr>
          <w:szCs w:val="20"/>
        </w:rPr>
      </w:pPr>
    </w:p>
    <w:p w:rsidR="00357956" w:rsidRDefault="00357956" w:rsidP="00357956">
      <w:pPr>
        <w:spacing w:after="0" w:line="240" w:lineRule="auto"/>
        <w:jc w:val="both"/>
        <w:rPr>
          <w:szCs w:val="20"/>
        </w:rPr>
      </w:pPr>
      <w:r>
        <w:rPr>
          <w:szCs w:val="20"/>
        </w:rPr>
        <w:t>Določila prejšnjega odstavka se uporabijo tudi v dvomu o prištevnosti kršitelja v času, ko je storil kršitev.</w:t>
      </w:r>
    </w:p>
    <w:p w:rsidR="00357956" w:rsidRDefault="00357956" w:rsidP="00357956">
      <w:pPr>
        <w:spacing w:after="0" w:line="240" w:lineRule="auto"/>
        <w:jc w:val="both"/>
        <w:rPr>
          <w:szCs w:val="20"/>
        </w:rPr>
      </w:pPr>
    </w:p>
    <w:p w:rsidR="00357956" w:rsidRDefault="00357956" w:rsidP="00357956">
      <w:pPr>
        <w:spacing w:after="0" w:line="240" w:lineRule="auto"/>
        <w:jc w:val="both"/>
        <w:rPr>
          <w:szCs w:val="20"/>
        </w:rPr>
      </w:pPr>
      <w:r>
        <w:rPr>
          <w:szCs w:val="20"/>
        </w:rPr>
        <w:t>V primeru kršitev, pri katerih je bila povzročena škoda, je potrebno upoštevati starost kršitelja:</w:t>
      </w:r>
    </w:p>
    <w:p w:rsidR="00357956" w:rsidRDefault="00357956" w:rsidP="00357956">
      <w:pPr>
        <w:spacing w:after="0" w:line="240" w:lineRule="auto"/>
        <w:jc w:val="both"/>
        <w:rPr>
          <w:szCs w:val="20"/>
        </w:rPr>
      </w:pPr>
    </w:p>
    <w:p w:rsidR="00357956" w:rsidRDefault="00357956" w:rsidP="00357956">
      <w:pPr>
        <w:pStyle w:val="mrppsi"/>
        <w:numPr>
          <w:ilvl w:val="0"/>
          <w:numId w:val="12"/>
        </w:numPr>
        <w:shd w:val="clear" w:color="auto" w:fill="FFFFFF"/>
        <w:spacing w:after="0"/>
        <w:ind w:left="714" w:hanging="357"/>
        <w:rPr>
          <w:rStyle w:val="mrppsc"/>
          <w:color w:val="auto"/>
          <w:sz w:val="20"/>
          <w:szCs w:val="20"/>
        </w:rPr>
      </w:pPr>
      <w:r>
        <w:rPr>
          <w:rStyle w:val="mrppsc"/>
          <w:color w:val="auto"/>
          <w:sz w:val="20"/>
          <w:szCs w:val="20"/>
        </w:rPr>
        <w:t xml:space="preserve">Mladoletnik do dopolnjenega sedmega leta ne odgovarja za škodo, ki jo povzroči. </w:t>
      </w:r>
    </w:p>
    <w:p w:rsidR="00357956" w:rsidRDefault="00357956" w:rsidP="00357956">
      <w:pPr>
        <w:pStyle w:val="mrppsi"/>
        <w:numPr>
          <w:ilvl w:val="0"/>
          <w:numId w:val="12"/>
        </w:numPr>
        <w:shd w:val="clear" w:color="auto" w:fill="FFFFFF"/>
        <w:spacing w:after="0"/>
        <w:ind w:left="714" w:hanging="357"/>
        <w:rPr>
          <w:rStyle w:val="mrppsc"/>
          <w:color w:val="auto"/>
          <w:sz w:val="20"/>
          <w:szCs w:val="20"/>
        </w:rPr>
      </w:pPr>
      <w:r>
        <w:rPr>
          <w:rStyle w:val="mrppsc"/>
          <w:color w:val="auto"/>
          <w:sz w:val="20"/>
          <w:szCs w:val="20"/>
        </w:rPr>
        <w:t xml:space="preserve">Mladoletnik od dopolnjenega sedmega do dopolnjenega štirinajstega leta ne odgovarja za škodo, razen če se dokaže, da je bil ob povzročitvi škode zmožen razsojati. </w:t>
      </w:r>
    </w:p>
    <w:p w:rsidR="00357956" w:rsidRDefault="00357956" w:rsidP="00357956">
      <w:pPr>
        <w:pStyle w:val="mrppsi"/>
        <w:numPr>
          <w:ilvl w:val="0"/>
          <w:numId w:val="12"/>
        </w:numPr>
        <w:shd w:val="clear" w:color="auto" w:fill="FFFFFF"/>
        <w:spacing w:after="0"/>
        <w:ind w:left="714" w:hanging="357"/>
      </w:pPr>
      <w:r>
        <w:rPr>
          <w:rStyle w:val="mrppsc"/>
          <w:color w:val="auto"/>
          <w:sz w:val="20"/>
          <w:szCs w:val="20"/>
        </w:rPr>
        <w:t>Mladoletnik z dopolnjenimi štirinajstimi leti odgovarja po splošnih pravilih o odgovornosti za škodo.</w:t>
      </w:r>
    </w:p>
    <w:p w:rsidR="00357956" w:rsidRDefault="00357956" w:rsidP="00357956">
      <w:pPr>
        <w:pStyle w:val="mrppsi"/>
        <w:shd w:val="clear" w:color="auto" w:fill="FFFFFF"/>
        <w:spacing w:after="0"/>
      </w:pPr>
    </w:p>
    <w:p w:rsidR="00357956" w:rsidRDefault="00357956" w:rsidP="00357956">
      <w:pPr>
        <w:pStyle w:val="mrppsi"/>
        <w:shd w:val="clear" w:color="auto" w:fill="FFFFFF"/>
        <w:spacing w:after="0"/>
      </w:pPr>
      <w:r>
        <w:rPr>
          <w:rStyle w:val="mrppsc"/>
          <w:color w:val="auto"/>
          <w:sz w:val="20"/>
          <w:szCs w:val="20"/>
        </w:rPr>
        <w:t>Mlajši učenci za najtežje kršitve kazensko ne odgovarjajo. Ko učenec dopolni 14 let starosti, se njegova kršitev presoja tudi z vidika mladoletnikove kazenske odgovornosti.</w:t>
      </w:r>
    </w:p>
    <w:p w:rsidR="00357956" w:rsidRDefault="00357956" w:rsidP="00357956">
      <w:pPr>
        <w:pStyle w:val="mrppsi"/>
        <w:shd w:val="clear" w:color="auto" w:fill="FFFFFF"/>
        <w:spacing w:after="0"/>
      </w:pPr>
    </w:p>
    <w:p w:rsidR="00357956" w:rsidRDefault="00357956" w:rsidP="00357956">
      <w:pPr>
        <w:pStyle w:val="mrppsi"/>
        <w:shd w:val="clear" w:color="auto" w:fill="FFFFFF"/>
        <w:spacing w:after="0"/>
      </w:pPr>
    </w:p>
    <w:p w:rsidR="00357956" w:rsidRDefault="00357956" w:rsidP="00357956">
      <w:pPr>
        <w:pStyle w:val="mrppsi"/>
        <w:shd w:val="clear" w:color="auto" w:fill="FFFFFF"/>
        <w:spacing w:after="0"/>
        <w:jc w:val="center"/>
      </w:pPr>
    </w:p>
    <w:p w:rsidR="00357956" w:rsidRDefault="00357956" w:rsidP="00357956">
      <w:pPr>
        <w:pStyle w:val="mrppsi"/>
        <w:shd w:val="clear" w:color="auto" w:fill="FFFFFF"/>
        <w:spacing w:after="0"/>
        <w:jc w:val="center"/>
        <w:rPr>
          <w:rStyle w:val="mrppsc"/>
          <w:color w:val="auto"/>
          <w:sz w:val="20"/>
          <w:szCs w:val="20"/>
        </w:rPr>
      </w:pPr>
      <w:r>
        <w:rPr>
          <w:rStyle w:val="mrppsc"/>
          <w:color w:val="auto"/>
          <w:sz w:val="20"/>
          <w:szCs w:val="20"/>
        </w:rPr>
        <w:t>8. člen</w:t>
      </w:r>
    </w:p>
    <w:p w:rsidR="00357956" w:rsidRDefault="00357956" w:rsidP="00357956">
      <w:pPr>
        <w:pStyle w:val="mrppsi"/>
        <w:shd w:val="clear" w:color="auto" w:fill="FFFFFF"/>
        <w:spacing w:after="0"/>
        <w:jc w:val="center"/>
      </w:pPr>
      <w:r>
        <w:rPr>
          <w:rStyle w:val="mrppsc"/>
          <w:color w:val="auto"/>
          <w:sz w:val="20"/>
          <w:szCs w:val="20"/>
        </w:rPr>
        <w:t>(tričlanska komisija)</w:t>
      </w:r>
    </w:p>
    <w:p w:rsidR="00357956" w:rsidRDefault="00357956" w:rsidP="00357956">
      <w:pPr>
        <w:pStyle w:val="mrppsi"/>
        <w:shd w:val="clear" w:color="auto" w:fill="FFFFFF"/>
        <w:spacing w:after="0"/>
        <w:jc w:val="center"/>
      </w:pPr>
    </w:p>
    <w:p w:rsidR="00357956" w:rsidRDefault="00357956" w:rsidP="00357956">
      <w:pPr>
        <w:pStyle w:val="mrppsi"/>
        <w:shd w:val="clear" w:color="auto" w:fill="FFFFFF"/>
        <w:spacing w:after="0"/>
        <w:jc w:val="center"/>
      </w:pPr>
    </w:p>
    <w:p w:rsidR="00357956" w:rsidRDefault="00357956" w:rsidP="00357956">
      <w:pPr>
        <w:pStyle w:val="mrppsi"/>
        <w:shd w:val="clear" w:color="auto" w:fill="FFFFFF"/>
        <w:spacing w:after="0"/>
        <w:jc w:val="both"/>
        <w:rPr>
          <w:color w:val="auto"/>
          <w:sz w:val="20"/>
          <w:szCs w:val="20"/>
        </w:rPr>
      </w:pPr>
      <w:r>
        <w:rPr>
          <w:color w:val="auto"/>
          <w:sz w:val="20"/>
          <w:szCs w:val="20"/>
        </w:rPr>
        <w:t>Tričlanska komisija obravnava težje kršitve, za katere je v teh pravil</w:t>
      </w:r>
      <w:r w:rsidR="00F73113">
        <w:rPr>
          <w:color w:val="auto"/>
          <w:sz w:val="20"/>
          <w:szCs w:val="20"/>
        </w:rPr>
        <w:t>ih</w:t>
      </w:r>
      <w:r>
        <w:rPr>
          <w:color w:val="auto"/>
          <w:sz w:val="20"/>
          <w:szCs w:val="20"/>
        </w:rPr>
        <w:t xml:space="preserve"> predviden postopek pred tričlansko komisijo. Naloga tričlanske komisije je tudi opredeljevanje kršitev, ki v teh pravil</w:t>
      </w:r>
      <w:r w:rsidR="00F73113">
        <w:rPr>
          <w:color w:val="auto"/>
          <w:sz w:val="20"/>
          <w:szCs w:val="20"/>
        </w:rPr>
        <w:t>ih</w:t>
      </w:r>
      <w:r>
        <w:rPr>
          <w:color w:val="auto"/>
          <w:sz w:val="20"/>
          <w:szCs w:val="20"/>
        </w:rPr>
        <w:t xml:space="preserve"> niso navedene, in predlaganje postopkov in ukrepov, ki so sicer v teh pravil</w:t>
      </w:r>
      <w:r w:rsidR="00F73113">
        <w:rPr>
          <w:color w:val="auto"/>
          <w:sz w:val="20"/>
          <w:szCs w:val="20"/>
        </w:rPr>
        <w:t>ih</w:t>
      </w:r>
      <w:r>
        <w:rPr>
          <w:color w:val="auto"/>
          <w:sz w:val="20"/>
          <w:szCs w:val="20"/>
        </w:rPr>
        <w:t xml:space="preserve"> predvideni, vendar bi bili zaradi osebnih ali drugih okoliščin v konkretni zadevi neprimerni. Tričlanska komisija predlaga postopek in možne ukrepe za obravnavo teh kršitev.</w:t>
      </w:r>
    </w:p>
    <w:p w:rsidR="00357956" w:rsidRDefault="00357956" w:rsidP="00357956">
      <w:pPr>
        <w:pStyle w:val="mrppsi"/>
        <w:shd w:val="clear" w:color="auto" w:fill="FFFFFF"/>
        <w:spacing w:after="0"/>
        <w:jc w:val="both"/>
        <w:rPr>
          <w:color w:val="auto"/>
          <w:sz w:val="20"/>
          <w:szCs w:val="20"/>
        </w:rPr>
      </w:pPr>
    </w:p>
    <w:p w:rsidR="00357956" w:rsidRDefault="00357956" w:rsidP="00357956">
      <w:pPr>
        <w:pStyle w:val="mrppsi"/>
        <w:shd w:val="clear" w:color="auto" w:fill="FFFFFF"/>
        <w:spacing w:after="0"/>
        <w:jc w:val="both"/>
        <w:rPr>
          <w:color w:val="auto"/>
          <w:sz w:val="20"/>
          <w:szCs w:val="20"/>
        </w:rPr>
      </w:pPr>
      <w:r>
        <w:rPr>
          <w:color w:val="auto"/>
          <w:sz w:val="20"/>
          <w:szCs w:val="20"/>
        </w:rPr>
        <w:t>Tričlansko komisijo skliče ravnatelj za vsak primer posebej (ad hoc).</w:t>
      </w:r>
    </w:p>
    <w:p w:rsidR="00357956" w:rsidRDefault="00357956" w:rsidP="00C3616E">
      <w:pPr>
        <w:pStyle w:val="mrppsi"/>
        <w:pageBreakBefore/>
        <w:shd w:val="clear" w:color="auto" w:fill="FFFFFF"/>
        <w:spacing w:after="0"/>
        <w:jc w:val="center"/>
        <w:rPr>
          <w:color w:val="auto"/>
          <w:sz w:val="20"/>
          <w:szCs w:val="20"/>
        </w:rPr>
      </w:pPr>
      <w:r>
        <w:rPr>
          <w:color w:val="auto"/>
          <w:sz w:val="20"/>
          <w:szCs w:val="20"/>
        </w:rPr>
        <w:t>9. člen</w:t>
      </w:r>
    </w:p>
    <w:p w:rsidR="00357956" w:rsidRDefault="00357956" w:rsidP="00357956">
      <w:pPr>
        <w:pStyle w:val="mrppsi"/>
        <w:shd w:val="clear" w:color="auto" w:fill="FFFFFF"/>
        <w:spacing w:after="0"/>
        <w:jc w:val="center"/>
        <w:rPr>
          <w:color w:val="auto"/>
          <w:sz w:val="20"/>
          <w:szCs w:val="20"/>
        </w:rPr>
      </w:pPr>
      <w:r>
        <w:rPr>
          <w:color w:val="auto"/>
          <w:sz w:val="20"/>
          <w:szCs w:val="20"/>
        </w:rPr>
        <w:t>(organiziranost učencev)</w:t>
      </w:r>
    </w:p>
    <w:p w:rsidR="00357956" w:rsidRDefault="00357956" w:rsidP="00357956">
      <w:pPr>
        <w:pStyle w:val="mrppsi"/>
        <w:shd w:val="clear" w:color="auto" w:fill="FFFFFF"/>
        <w:spacing w:after="0"/>
        <w:jc w:val="center"/>
        <w:rPr>
          <w:color w:val="auto"/>
          <w:sz w:val="20"/>
          <w:szCs w:val="20"/>
        </w:rPr>
      </w:pPr>
    </w:p>
    <w:p w:rsidR="00357956" w:rsidRDefault="00357956" w:rsidP="00357956">
      <w:pPr>
        <w:pStyle w:val="mrppsi"/>
        <w:shd w:val="clear" w:color="auto" w:fill="FFFFFF"/>
        <w:spacing w:after="0"/>
        <w:jc w:val="center"/>
        <w:rPr>
          <w:color w:val="auto"/>
          <w:sz w:val="20"/>
          <w:szCs w:val="20"/>
        </w:rPr>
      </w:pPr>
    </w:p>
    <w:p w:rsidR="00357956" w:rsidRDefault="00357956" w:rsidP="00357956">
      <w:pPr>
        <w:autoSpaceDE w:val="0"/>
        <w:spacing w:after="0" w:line="240" w:lineRule="auto"/>
        <w:rPr>
          <w:b/>
          <w:bCs/>
          <w:szCs w:val="20"/>
          <w:u w:val="single"/>
        </w:rPr>
      </w:pPr>
      <w:r>
        <w:rPr>
          <w:b/>
          <w:bCs/>
          <w:szCs w:val="20"/>
          <w:u w:val="single"/>
        </w:rPr>
        <w:t xml:space="preserve">Oddelčna skupnost </w:t>
      </w:r>
    </w:p>
    <w:p w:rsidR="00357956" w:rsidRDefault="00357956" w:rsidP="00357956">
      <w:pPr>
        <w:autoSpaceDE w:val="0"/>
        <w:spacing w:after="0" w:line="240" w:lineRule="auto"/>
        <w:rPr>
          <w:b/>
          <w:bCs/>
          <w:szCs w:val="20"/>
          <w:u w:val="single"/>
        </w:rPr>
      </w:pPr>
    </w:p>
    <w:p w:rsidR="00357956" w:rsidRDefault="00357956" w:rsidP="00357956">
      <w:pPr>
        <w:autoSpaceDE w:val="0"/>
        <w:spacing w:after="0" w:line="240" w:lineRule="auto"/>
        <w:jc w:val="both"/>
        <w:rPr>
          <w:szCs w:val="20"/>
        </w:rPr>
      </w:pPr>
      <w:r>
        <w:rPr>
          <w:szCs w:val="20"/>
        </w:rPr>
        <w:t xml:space="preserve">V osnovni šoli se učenci organizirajo v oddelčne skupnosti. Oddelčna skupnost je temeljna oblika organiziranosti učencev enega oddelka. </w:t>
      </w:r>
    </w:p>
    <w:p w:rsidR="00357956" w:rsidRDefault="00357956" w:rsidP="00357956">
      <w:pPr>
        <w:autoSpaceDE w:val="0"/>
        <w:spacing w:after="0" w:line="240" w:lineRule="auto"/>
        <w:jc w:val="both"/>
        <w:rPr>
          <w:szCs w:val="20"/>
        </w:rPr>
      </w:pPr>
      <w:r>
        <w:rPr>
          <w:szCs w:val="20"/>
        </w:rPr>
        <w:t xml:space="preserve">Učenci oddelčne skupnosti ob začetku šolskega leta volijo predsednika in dva predstavnika oddelka v skupnost učencev šole. Volitve so tajne. </w:t>
      </w:r>
    </w:p>
    <w:p w:rsidR="00357956" w:rsidRDefault="00357956" w:rsidP="00357956">
      <w:pPr>
        <w:autoSpaceDE w:val="0"/>
        <w:spacing w:after="0" w:line="240" w:lineRule="auto"/>
        <w:jc w:val="both"/>
        <w:rPr>
          <w:szCs w:val="20"/>
        </w:rPr>
      </w:pPr>
    </w:p>
    <w:p w:rsidR="00357956" w:rsidRDefault="00357956" w:rsidP="00357956">
      <w:pPr>
        <w:autoSpaceDE w:val="0"/>
        <w:spacing w:after="0" w:line="240" w:lineRule="auto"/>
        <w:jc w:val="both"/>
        <w:rPr>
          <w:b/>
          <w:bCs/>
          <w:szCs w:val="20"/>
          <w:u w:val="single"/>
        </w:rPr>
      </w:pPr>
      <w:r>
        <w:rPr>
          <w:b/>
          <w:bCs/>
          <w:szCs w:val="20"/>
          <w:u w:val="single"/>
        </w:rPr>
        <w:t xml:space="preserve">Skupnost učencev šole </w:t>
      </w:r>
    </w:p>
    <w:p w:rsidR="00357956" w:rsidRDefault="00357956" w:rsidP="00357956">
      <w:pPr>
        <w:autoSpaceDE w:val="0"/>
        <w:spacing w:after="0" w:line="240" w:lineRule="auto"/>
        <w:jc w:val="both"/>
        <w:rPr>
          <w:b/>
          <w:bCs/>
          <w:szCs w:val="20"/>
          <w:u w:val="single"/>
        </w:rPr>
      </w:pPr>
    </w:p>
    <w:p w:rsidR="00357956" w:rsidRDefault="00357956" w:rsidP="00357956">
      <w:pPr>
        <w:autoSpaceDE w:val="0"/>
        <w:spacing w:after="0" w:line="240" w:lineRule="auto"/>
        <w:jc w:val="both"/>
        <w:rPr>
          <w:b/>
          <w:bCs/>
          <w:szCs w:val="20"/>
        </w:rPr>
      </w:pPr>
      <w:r>
        <w:rPr>
          <w:szCs w:val="20"/>
        </w:rPr>
        <w:t xml:space="preserve">Za uveljavljanje svojih pravic in interesov se oddelčne skupnosti preko svojih predstavnikov povezujejo v skupnost učencev šole, ki sprejme letni program dela. Vsak oddelek ima dva predstavnika. Skupnost učencev ima mentorja, ki ga imenuje ravnatelj izmed učiteljev šole. </w:t>
      </w:r>
    </w:p>
    <w:p w:rsidR="00357956" w:rsidRDefault="00357956" w:rsidP="00357956">
      <w:pPr>
        <w:autoSpaceDE w:val="0"/>
        <w:spacing w:after="0" w:line="240" w:lineRule="auto"/>
        <w:jc w:val="both"/>
        <w:rPr>
          <w:b/>
          <w:bCs/>
          <w:szCs w:val="20"/>
        </w:rPr>
      </w:pPr>
    </w:p>
    <w:p w:rsidR="00357956" w:rsidRDefault="00357956" w:rsidP="00357956">
      <w:pPr>
        <w:autoSpaceDE w:val="0"/>
        <w:spacing w:after="0" w:line="240" w:lineRule="auto"/>
        <w:jc w:val="both"/>
        <w:rPr>
          <w:b/>
          <w:bCs/>
          <w:szCs w:val="20"/>
          <w:u w:val="single"/>
        </w:rPr>
      </w:pPr>
      <w:r>
        <w:rPr>
          <w:b/>
          <w:bCs/>
          <w:szCs w:val="20"/>
          <w:u w:val="single"/>
        </w:rPr>
        <w:t xml:space="preserve">Šolski parlament </w:t>
      </w:r>
    </w:p>
    <w:p w:rsidR="00357956" w:rsidRDefault="00357956" w:rsidP="00357956">
      <w:pPr>
        <w:autoSpaceDE w:val="0"/>
        <w:spacing w:after="0" w:line="240" w:lineRule="auto"/>
        <w:jc w:val="both"/>
        <w:rPr>
          <w:b/>
          <w:bCs/>
          <w:szCs w:val="20"/>
          <w:u w:val="single"/>
        </w:rPr>
      </w:pPr>
    </w:p>
    <w:p w:rsidR="00357956" w:rsidRPr="00CA4FA8" w:rsidRDefault="00357956" w:rsidP="00357956">
      <w:pPr>
        <w:pStyle w:val="mrppsi"/>
        <w:shd w:val="clear" w:color="auto" w:fill="FFFFFF"/>
        <w:spacing w:after="0"/>
        <w:jc w:val="both"/>
        <w:rPr>
          <w:color w:val="auto"/>
          <w:sz w:val="20"/>
          <w:szCs w:val="20"/>
          <w:lang w:eastAsia="en-US"/>
        </w:rPr>
      </w:pPr>
      <w:r>
        <w:rPr>
          <w:color w:val="auto"/>
          <w:sz w:val="20"/>
          <w:szCs w:val="20"/>
          <w:lang w:eastAsia="en-US"/>
        </w:rPr>
        <w:t>Šolski parlament je izvršilni organ skupnosti učencev šole. Sestavljajo ga učenci, ki jih izvoli skupnost učencev šole. Sklicatelj šolskega parlamenta je mentor skupnosti učencev šole. Pobudo za sklic šolskega parlamenta lahko poda tudi predstavnik oddelčne skupnosti ali ravnatelj. Šolski parlament se skliče najmanj dvakrat letno.</w:t>
      </w:r>
    </w:p>
    <w:p w:rsidR="00357956" w:rsidRPr="00CA4FA8" w:rsidRDefault="00357956" w:rsidP="00357956">
      <w:pPr>
        <w:pStyle w:val="mrppsi"/>
        <w:shd w:val="clear" w:color="auto" w:fill="FFFFFF"/>
        <w:spacing w:after="0"/>
        <w:jc w:val="both"/>
        <w:rPr>
          <w:color w:val="auto"/>
          <w:sz w:val="20"/>
          <w:szCs w:val="20"/>
          <w:lang w:eastAsia="en-US"/>
        </w:rPr>
      </w:pPr>
    </w:p>
    <w:p w:rsidR="00357956" w:rsidRDefault="00357956" w:rsidP="00357956">
      <w:pPr>
        <w:pStyle w:val="mrppsi"/>
        <w:shd w:val="clear" w:color="auto" w:fill="FFFFFF"/>
        <w:spacing w:after="0"/>
        <w:jc w:val="both"/>
        <w:rPr>
          <w:color w:val="auto"/>
          <w:sz w:val="20"/>
          <w:szCs w:val="20"/>
          <w:lang w:eastAsia="en-US"/>
        </w:rPr>
      </w:pPr>
    </w:p>
    <w:p w:rsidR="00357956" w:rsidRDefault="00357956" w:rsidP="00357956">
      <w:pPr>
        <w:pStyle w:val="mrppsi"/>
        <w:shd w:val="clear" w:color="auto" w:fill="FFFFFF"/>
        <w:spacing w:after="0"/>
        <w:jc w:val="both"/>
        <w:rPr>
          <w:color w:val="auto"/>
          <w:sz w:val="20"/>
          <w:szCs w:val="20"/>
          <w:lang w:eastAsia="en-US"/>
        </w:rPr>
      </w:pPr>
    </w:p>
    <w:p w:rsidR="00357956" w:rsidRDefault="00357956" w:rsidP="00357956">
      <w:pPr>
        <w:pStyle w:val="mrppsi"/>
        <w:shd w:val="clear" w:color="auto" w:fill="FFFFFF"/>
        <w:spacing w:after="0"/>
        <w:jc w:val="center"/>
        <w:rPr>
          <w:color w:val="auto"/>
          <w:sz w:val="20"/>
          <w:szCs w:val="20"/>
          <w:lang w:eastAsia="en-US"/>
        </w:rPr>
      </w:pPr>
      <w:r>
        <w:rPr>
          <w:color w:val="auto"/>
          <w:sz w:val="20"/>
          <w:szCs w:val="20"/>
          <w:lang w:eastAsia="en-US"/>
        </w:rPr>
        <w:t>10. člen</w:t>
      </w:r>
    </w:p>
    <w:p w:rsidR="00357956" w:rsidRDefault="00357956" w:rsidP="00357956">
      <w:pPr>
        <w:pStyle w:val="mrppsi"/>
        <w:shd w:val="clear" w:color="auto" w:fill="FFFFFF"/>
        <w:spacing w:after="0"/>
        <w:jc w:val="center"/>
        <w:rPr>
          <w:color w:val="auto"/>
          <w:sz w:val="20"/>
          <w:szCs w:val="20"/>
          <w:lang w:eastAsia="en-US"/>
        </w:rPr>
      </w:pPr>
      <w:r>
        <w:rPr>
          <w:color w:val="auto"/>
          <w:sz w:val="20"/>
          <w:szCs w:val="20"/>
          <w:lang w:eastAsia="en-US"/>
        </w:rPr>
        <w:t>(opravičevanje odsotnosti)</w:t>
      </w:r>
    </w:p>
    <w:p w:rsidR="00357956" w:rsidRDefault="00357956" w:rsidP="00357956">
      <w:pPr>
        <w:pStyle w:val="mrppsi"/>
        <w:shd w:val="clear" w:color="auto" w:fill="FFFFFF"/>
        <w:spacing w:after="0"/>
        <w:jc w:val="center"/>
        <w:rPr>
          <w:color w:val="auto"/>
          <w:sz w:val="20"/>
          <w:szCs w:val="20"/>
          <w:lang w:eastAsia="en-US"/>
        </w:rPr>
      </w:pPr>
    </w:p>
    <w:p w:rsidR="00357956" w:rsidRPr="00CA4FA8" w:rsidRDefault="00357956" w:rsidP="00357956">
      <w:pPr>
        <w:autoSpaceDE w:val="0"/>
        <w:spacing w:after="0" w:line="240" w:lineRule="auto"/>
        <w:jc w:val="both"/>
        <w:rPr>
          <w:szCs w:val="20"/>
        </w:rPr>
      </w:pPr>
      <w:r>
        <w:rPr>
          <w:szCs w:val="20"/>
        </w:rPr>
        <w:t>Pouk je določen z urnikom. K uram prihajajo učenci in učitelji točno. V primeru zamude so se učenci dolžni opravičiti in navesti vzrok. Neupravičena zamuda se kaznuje z neopravičeno uro</w:t>
      </w:r>
      <w:r w:rsidRPr="00CA4FA8">
        <w:rPr>
          <w:szCs w:val="20"/>
        </w:rPr>
        <w:t xml:space="preserve">. </w:t>
      </w:r>
    </w:p>
    <w:p w:rsidR="00357956" w:rsidRPr="00CA4FA8" w:rsidRDefault="00357956" w:rsidP="00357956">
      <w:pPr>
        <w:autoSpaceDE w:val="0"/>
        <w:spacing w:after="0" w:line="240" w:lineRule="auto"/>
        <w:jc w:val="both"/>
        <w:rPr>
          <w:szCs w:val="20"/>
        </w:rPr>
      </w:pPr>
    </w:p>
    <w:p w:rsidR="00357956" w:rsidRPr="00CA4FA8" w:rsidRDefault="00357956" w:rsidP="00357956">
      <w:pPr>
        <w:autoSpaceDE w:val="0"/>
        <w:spacing w:after="0" w:line="240" w:lineRule="auto"/>
        <w:jc w:val="both"/>
        <w:rPr>
          <w:szCs w:val="20"/>
        </w:rPr>
      </w:pPr>
      <w:r w:rsidRPr="00CA4FA8">
        <w:rPr>
          <w:szCs w:val="20"/>
        </w:rPr>
        <w:t xml:space="preserve">Vsak izostanek svojega otroka morajo starši opravičiti v roku petih delovnih dni po prihodu učenca v šolo. V primeru, da tega ne storijo, dobi učenec neopravičene ure. Izostanek do 5 delovnih dni opravičijo starši, daljšega pa zdravnik. </w:t>
      </w:r>
    </w:p>
    <w:p w:rsidR="00357956" w:rsidRPr="00CA4FA8" w:rsidRDefault="00357956" w:rsidP="00357956">
      <w:pPr>
        <w:autoSpaceDE w:val="0"/>
        <w:spacing w:after="0" w:line="240" w:lineRule="auto"/>
        <w:jc w:val="both"/>
        <w:rPr>
          <w:szCs w:val="20"/>
        </w:rPr>
      </w:pPr>
    </w:p>
    <w:p w:rsidR="00357956" w:rsidRDefault="00357956" w:rsidP="00357956">
      <w:pPr>
        <w:autoSpaceDE w:val="0"/>
        <w:spacing w:after="0" w:line="240" w:lineRule="auto"/>
        <w:jc w:val="both"/>
        <w:rPr>
          <w:szCs w:val="20"/>
        </w:rPr>
      </w:pPr>
      <w:r>
        <w:rPr>
          <w:szCs w:val="20"/>
        </w:rPr>
        <w:t xml:space="preserve">Koriščenje prostih dni so starši dolžni najaviti 3 dni pred izostankom. </w:t>
      </w:r>
    </w:p>
    <w:p w:rsidR="00357956" w:rsidRDefault="00357956" w:rsidP="00357956">
      <w:pPr>
        <w:autoSpaceDE w:val="0"/>
        <w:spacing w:after="0" w:line="240" w:lineRule="auto"/>
        <w:jc w:val="both"/>
        <w:rPr>
          <w:szCs w:val="20"/>
        </w:rPr>
      </w:pPr>
    </w:p>
    <w:p w:rsidR="00357956" w:rsidRDefault="00357956" w:rsidP="00357956">
      <w:pPr>
        <w:autoSpaceDE w:val="0"/>
        <w:spacing w:after="0" w:line="240" w:lineRule="auto"/>
        <w:jc w:val="both"/>
        <w:rPr>
          <w:szCs w:val="20"/>
        </w:rPr>
      </w:pPr>
      <w:r>
        <w:rPr>
          <w:szCs w:val="20"/>
        </w:rPr>
        <w:t xml:space="preserve">Izhode učencev med prostimi urami pisno dovolijo starši. </w:t>
      </w:r>
    </w:p>
    <w:p w:rsidR="00357956" w:rsidRDefault="00357956" w:rsidP="00357956">
      <w:pPr>
        <w:autoSpaceDE w:val="0"/>
        <w:spacing w:after="0" w:line="240" w:lineRule="auto"/>
        <w:jc w:val="both"/>
        <w:rPr>
          <w:szCs w:val="20"/>
        </w:rPr>
      </w:pPr>
    </w:p>
    <w:p w:rsidR="00357956" w:rsidRDefault="00357956" w:rsidP="00357956">
      <w:pPr>
        <w:autoSpaceDE w:val="0"/>
        <w:spacing w:after="0" w:line="240" w:lineRule="auto"/>
        <w:jc w:val="both"/>
        <w:rPr>
          <w:szCs w:val="20"/>
        </w:rPr>
      </w:pPr>
      <w:r>
        <w:rPr>
          <w:szCs w:val="20"/>
        </w:rPr>
        <w:t xml:space="preserve">V primeru pogostejših odsotnosti (več kot 60 ur odsotnosti) </w:t>
      </w:r>
      <w:r w:rsidR="00D11E55">
        <w:rPr>
          <w:szCs w:val="20"/>
        </w:rPr>
        <w:t>lahko razredni</w:t>
      </w:r>
      <w:r w:rsidR="008D7E7B">
        <w:rPr>
          <w:szCs w:val="20"/>
        </w:rPr>
        <w:t>k</w:t>
      </w:r>
      <w:bookmarkStart w:id="0" w:name="_GoBack"/>
      <w:bookmarkEnd w:id="0"/>
      <w:r w:rsidR="00D11E55">
        <w:rPr>
          <w:szCs w:val="20"/>
        </w:rPr>
        <w:t xml:space="preserve"> zahteva </w:t>
      </w:r>
      <w:r>
        <w:rPr>
          <w:szCs w:val="20"/>
        </w:rPr>
        <w:t>predložit</w:t>
      </w:r>
      <w:r w:rsidR="00D11E55">
        <w:rPr>
          <w:szCs w:val="20"/>
        </w:rPr>
        <w:t>ev</w:t>
      </w:r>
      <w:r>
        <w:rPr>
          <w:szCs w:val="20"/>
        </w:rPr>
        <w:t xml:space="preserve"> zdravnišk</w:t>
      </w:r>
      <w:r w:rsidR="00D11E55">
        <w:rPr>
          <w:szCs w:val="20"/>
        </w:rPr>
        <w:t>ega</w:t>
      </w:r>
      <w:r>
        <w:rPr>
          <w:szCs w:val="20"/>
        </w:rPr>
        <w:t xml:space="preserve"> opravičilo.</w:t>
      </w:r>
    </w:p>
    <w:p w:rsidR="00357956" w:rsidRDefault="00357956" w:rsidP="00357956">
      <w:pPr>
        <w:autoSpaceDE w:val="0"/>
        <w:spacing w:after="0" w:line="240" w:lineRule="auto"/>
        <w:jc w:val="both"/>
        <w:rPr>
          <w:szCs w:val="20"/>
        </w:rPr>
      </w:pPr>
    </w:p>
    <w:p w:rsidR="00357956" w:rsidRDefault="00357956" w:rsidP="00357956">
      <w:pPr>
        <w:pStyle w:val="mrppsi"/>
        <w:shd w:val="clear" w:color="auto" w:fill="FFFFFF"/>
        <w:spacing w:after="0"/>
        <w:rPr>
          <w:color w:val="auto"/>
          <w:sz w:val="20"/>
          <w:szCs w:val="20"/>
          <w:lang w:eastAsia="en-US"/>
        </w:rPr>
      </w:pPr>
    </w:p>
    <w:p w:rsidR="00357956" w:rsidRDefault="00357956" w:rsidP="00357956">
      <w:pPr>
        <w:pStyle w:val="mrppsi"/>
        <w:shd w:val="clear" w:color="auto" w:fill="FFFFFF"/>
        <w:spacing w:after="0"/>
        <w:rPr>
          <w:color w:val="auto"/>
          <w:sz w:val="20"/>
          <w:szCs w:val="20"/>
          <w:lang w:eastAsia="en-US"/>
        </w:rPr>
      </w:pPr>
      <w:r>
        <w:rPr>
          <w:b/>
          <w:color w:val="auto"/>
          <w:sz w:val="20"/>
          <w:szCs w:val="20"/>
          <w:u w:val="single"/>
          <w:lang w:eastAsia="en-US"/>
        </w:rPr>
        <w:t>Neopravičeni izostanki</w:t>
      </w:r>
    </w:p>
    <w:p w:rsidR="00357956" w:rsidRDefault="00357956" w:rsidP="00984241">
      <w:pPr>
        <w:pStyle w:val="mrppsi"/>
        <w:shd w:val="clear" w:color="auto" w:fill="FFFFFF"/>
        <w:spacing w:after="0"/>
        <w:jc w:val="both"/>
        <w:rPr>
          <w:color w:val="auto"/>
          <w:sz w:val="20"/>
          <w:szCs w:val="20"/>
          <w:lang w:eastAsia="en-US"/>
        </w:rPr>
      </w:pPr>
      <w:r>
        <w:rPr>
          <w:color w:val="auto"/>
          <w:sz w:val="20"/>
          <w:szCs w:val="20"/>
          <w:lang w:eastAsia="en-US"/>
        </w:rPr>
        <w:t>Če učenec brez dovoljenja učitelja ali razrednika v času pouka zapusti vzgojno-izobraževalno delo takoj obvestimo starše. Lahko preko e-asistenta, telefona ali e-pošte.</w:t>
      </w:r>
    </w:p>
    <w:p w:rsidR="00357956" w:rsidRDefault="00357956" w:rsidP="00984241">
      <w:pPr>
        <w:pStyle w:val="mrppsi"/>
        <w:shd w:val="clear" w:color="auto" w:fill="FFFFFF"/>
        <w:spacing w:after="0"/>
        <w:jc w:val="both"/>
        <w:rPr>
          <w:color w:val="auto"/>
          <w:sz w:val="20"/>
          <w:szCs w:val="20"/>
          <w:lang w:eastAsia="en-US"/>
        </w:rPr>
      </w:pPr>
      <w:r>
        <w:rPr>
          <w:color w:val="auto"/>
          <w:sz w:val="20"/>
          <w:szCs w:val="20"/>
          <w:lang w:eastAsia="en-US"/>
        </w:rPr>
        <w:t>V kolikor nimamo pisnega ali osebnega dovoljenja staršev in učenec kljub temu ne pride k pouku ali odide iz stavbe, šola ne prevzema odgovornosti.</w:t>
      </w:r>
    </w:p>
    <w:p w:rsidR="00357956" w:rsidRDefault="00357956" w:rsidP="00984241">
      <w:pPr>
        <w:pStyle w:val="mrppsi"/>
        <w:shd w:val="clear" w:color="auto" w:fill="FFFFFF"/>
        <w:spacing w:after="0"/>
        <w:jc w:val="both"/>
        <w:rPr>
          <w:color w:val="auto"/>
          <w:sz w:val="20"/>
          <w:szCs w:val="20"/>
          <w:lang w:eastAsia="en-US"/>
        </w:rPr>
      </w:pPr>
      <w:r>
        <w:rPr>
          <w:color w:val="auto"/>
          <w:sz w:val="20"/>
          <w:szCs w:val="20"/>
          <w:lang w:eastAsia="en-US"/>
        </w:rPr>
        <w:t>Ob neopravičenih urah razrednik obvesti starše in se pogovori skupaj z učencem o njego</w:t>
      </w:r>
      <w:r w:rsidR="00984241">
        <w:rPr>
          <w:color w:val="auto"/>
          <w:sz w:val="20"/>
          <w:szCs w:val="20"/>
          <w:lang w:eastAsia="en-US"/>
        </w:rPr>
        <w:t>vih težavah in nadaljnjem delu.</w:t>
      </w:r>
    </w:p>
    <w:p w:rsidR="00357956" w:rsidRDefault="00357956" w:rsidP="00357956">
      <w:pPr>
        <w:pStyle w:val="mrppsi"/>
        <w:shd w:val="clear" w:color="auto" w:fill="FFFFFF"/>
        <w:spacing w:after="0"/>
        <w:jc w:val="center"/>
        <w:rPr>
          <w:color w:val="auto"/>
          <w:sz w:val="20"/>
          <w:szCs w:val="20"/>
          <w:lang w:eastAsia="en-US"/>
        </w:rPr>
      </w:pPr>
    </w:p>
    <w:p w:rsidR="00357956" w:rsidRDefault="00357956" w:rsidP="00357956">
      <w:pPr>
        <w:pStyle w:val="mrppsi"/>
        <w:shd w:val="clear" w:color="auto" w:fill="FFFFFF"/>
        <w:spacing w:after="0"/>
        <w:jc w:val="both"/>
        <w:rPr>
          <w:color w:val="auto"/>
          <w:sz w:val="20"/>
          <w:szCs w:val="20"/>
          <w:lang w:eastAsia="en-US"/>
        </w:rPr>
      </w:pPr>
    </w:p>
    <w:p w:rsidR="00357956" w:rsidRDefault="00357956" w:rsidP="00357956">
      <w:pPr>
        <w:pStyle w:val="mrppsi"/>
        <w:shd w:val="clear" w:color="auto" w:fill="FFFFFF"/>
        <w:spacing w:after="0"/>
        <w:jc w:val="center"/>
        <w:rPr>
          <w:color w:val="auto"/>
          <w:sz w:val="20"/>
          <w:szCs w:val="20"/>
          <w:lang w:eastAsia="en-US"/>
        </w:rPr>
      </w:pPr>
      <w:r>
        <w:rPr>
          <w:color w:val="auto"/>
          <w:sz w:val="20"/>
          <w:szCs w:val="20"/>
          <w:lang w:eastAsia="en-US"/>
        </w:rPr>
        <w:t>11. člen</w:t>
      </w:r>
    </w:p>
    <w:p w:rsidR="00357956" w:rsidRDefault="00357956" w:rsidP="00357956">
      <w:pPr>
        <w:pStyle w:val="mrppsi"/>
        <w:shd w:val="clear" w:color="auto" w:fill="FFFFFF"/>
        <w:spacing w:after="0"/>
        <w:jc w:val="center"/>
        <w:rPr>
          <w:color w:val="auto"/>
          <w:sz w:val="20"/>
          <w:szCs w:val="20"/>
          <w:lang w:eastAsia="en-US"/>
        </w:rPr>
      </w:pPr>
      <w:r>
        <w:rPr>
          <w:color w:val="auto"/>
          <w:sz w:val="20"/>
          <w:szCs w:val="20"/>
          <w:lang w:eastAsia="en-US"/>
        </w:rPr>
        <w:t>(sodelovanje pri zagotavljanju zdravstvenega varstva učencev)</w:t>
      </w:r>
    </w:p>
    <w:p w:rsidR="00357956" w:rsidRDefault="00357956" w:rsidP="00357956">
      <w:pPr>
        <w:pStyle w:val="mrppsi"/>
        <w:shd w:val="clear" w:color="auto" w:fill="FFFFFF"/>
        <w:spacing w:after="0"/>
        <w:jc w:val="center"/>
        <w:rPr>
          <w:color w:val="auto"/>
          <w:sz w:val="20"/>
          <w:szCs w:val="20"/>
          <w:lang w:eastAsia="en-US"/>
        </w:rPr>
      </w:pPr>
    </w:p>
    <w:p w:rsidR="00357956" w:rsidRDefault="00357956" w:rsidP="00357956">
      <w:pPr>
        <w:pStyle w:val="mrppsi"/>
        <w:shd w:val="clear" w:color="auto" w:fill="FFFFFF"/>
        <w:spacing w:after="0"/>
        <w:jc w:val="center"/>
        <w:rPr>
          <w:color w:val="auto"/>
          <w:sz w:val="20"/>
          <w:szCs w:val="20"/>
          <w:lang w:eastAsia="en-US"/>
        </w:rPr>
      </w:pPr>
    </w:p>
    <w:p w:rsidR="00357956" w:rsidRDefault="00357956" w:rsidP="00357956">
      <w:pPr>
        <w:pStyle w:val="Default"/>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Sistematski pregledi in cepljenje</w:t>
      </w:r>
    </w:p>
    <w:p w:rsidR="00357956" w:rsidRDefault="00357956" w:rsidP="00357956">
      <w:pPr>
        <w:pStyle w:val="Default"/>
        <w:jc w:val="both"/>
        <w:rPr>
          <w:rFonts w:ascii="Times New Roman" w:hAnsi="Times New Roman" w:cs="Times New Roman"/>
          <w:b/>
          <w:color w:val="auto"/>
          <w:sz w:val="20"/>
          <w:szCs w:val="20"/>
          <w:u w:val="single"/>
        </w:rPr>
      </w:pPr>
    </w:p>
    <w:p w:rsidR="00357956" w:rsidRDefault="00357956" w:rsidP="00357956">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Splošni sistematski pregledi in cepljenje se izvajajo v 1. in 3. razredu, medtem ko se v 6. in 8. razredu izvaja zgolj sistematski pregled. </w:t>
      </w:r>
    </w:p>
    <w:p w:rsidR="00357956" w:rsidRDefault="00357956" w:rsidP="00357956">
      <w:pPr>
        <w:pStyle w:val="Default"/>
        <w:jc w:val="both"/>
        <w:rPr>
          <w:rFonts w:ascii="Times New Roman" w:hAnsi="Times New Roman" w:cs="Times New Roman"/>
          <w:color w:val="auto"/>
          <w:sz w:val="20"/>
          <w:szCs w:val="20"/>
        </w:rPr>
      </w:pPr>
    </w:p>
    <w:p w:rsidR="006053CA" w:rsidRDefault="006053CA" w:rsidP="00357956">
      <w:pPr>
        <w:autoSpaceDE w:val="0"/>
        <w:spacing w:after="0" w:line="240" w:lineRule="auto"/>
        <w:jc w:val="both"/>
        <w:rPr>
          <w:b/>
          <w:szCs w:val="20"/>
          <w:u w:val="single"/>
        </w:rPr>
      </w:pPr>
    </w:p>
    <w:p w:rsidR="00357956" w:rsidRDefault="00357956" w:rsidP="00357956">
      <w:pPr>
        <w:autoSpaceDE w:val="0"/>
        <w:spacing w:after="0" w:line="240" w:lineRule="auto"/>
        <w:jc w:val="both"/>
        <w:rPr>
          <w:b/>
          <w:szCs w:val="20"/>
          <w:u w:val="single"/>
          <w:lang w:eastAsia="en-US"/>
        </w:rPr>
      </w:pPr>
      <w:r>
        <w:rPr>
          <w:b/>
          <w:szCs w:val="20"/>
          <w:u w:val="single"/>
        </w:rPr>
        <w:t xml:space="preserve">Zobozdravstvene storitve </w:t>
      </w:r>
    </w:p>
    <w:p w:rsidR="00357956" w:rsidRDefault="00357956" w:rsidP="00357956">
      <w:pPr>
        <w:pStyle w:val="mrppsi"/>
        <w:shd w:val="clear" w:color="auto" w:fill="FFFFFF"/>
        <w:spacing w:after="0"/>
        <w:jc w:val="both"/>
        <w:rPr>
          <w:b/>
          <w:color w:val="auto"/>
          <w:sz w:val="20"/>
          <w:szCs w:val="20"/>
          <w:u w:val="single"/>
          <w:lang w:eastAsia="en-US"/>
        </w:rPr>
      </w:pPr>
    </w:p>
    <w:p w:rsidR="00357956" w:rsidRDefault="00357956" w:rsidP="00357956">
      <w:pPr>
        <w:pStyle w:val="mrppsi"/>
        <w:shd w:val="clear" w:color="auto" w:fill="FFFFFF"/>
        <w:spacing w:after="0"/>
        <w:jc w:val="both"/>
        <w:rPr>
          <w:color w:val="auto"/>
          <w:sz w:val="20"/>
          <w:szCs w:val="20"/>
          <w:lang w:eastAsia="en-US"/>
        </w:rPr>
      </w:pPr>
      <w:r>
        <w:rPr>
          <w:color w:val="auto"/>
          <w:sz w:val="20"/>
          <w:szCs w:val="20"/>
          <w:lang w:eastAsia="en-US"/>
        </w:rPr>
        <w:t>Na šoli je zobna ambulanta, tako da imajo učenci zagotovljeno zobozdravstveno storitev in sistematiko od 1. do 9. razreda. Program zobozdravstvene vzgoje je namenjen pravilnemu in rednemu čiščenju zob.</w:t>
      </w:r>
    </w:p>
    <w:p w:rsidR="00357956" w:rsidRDefault="00357956" w:rsidP="00357956">
      <w:pPr>
        <w:pStyle w:val="mrppsi"/>
        <w:shd w:val="clear" w:color="auto" w:fill="FFFFFF"/>
        <w:spacing w:after="0"/>
        <w:jc w:val="both"/>
        <w:rPr>
          <w:color w:val="auto"/>
          <w:sz w:val="20"/>
          <w:szCs w:val="20"/>
          <w:lang w:eastAsia="en-US"/>
        </w:rPr>
      </w:pPr>
    </w:p>
    <w:p w:rsidR="00357956" w:rsidRDefault="00357956" w:rsidP="00357956">
      <w:pPr>
        <w:pStyle w:val="mrppsi"/>
        <w:shd w:val="clear" w:color="auto" w:fill="FFFFFF"/>
        <w:spacing w:after="0"/>
        <w:jc w:val="both"/>
        <w:rPr>
          <w:b/>
          <w:color w:val="000000"/>
          <w:sz w:val="20"/>
          <w:szCs w:val="20"/>
          <w:u w:val="single"/>
          <w:shd w:val="clear" w:color="auto" w:fill="FFFF00"/>
          <w:lang w:eastAsia="en-US"/>
        </w:rPr>
      </w:pPr>
      <w:r>
        <w:rPr>
          <w:b/>
          <w:color w:val="000000"/>
          <w:sz w:val="20"/>
          <w:szCs w:val="20"/>
          <w:u w:val="single"/>
          <w:lang w:eastAsia="en-US"/>
        </w:rPr>
        <w:t>Dolžnost seznanitve</w:t>
      </w:r>
    </w:p>
    <w:p w:rsidR="00357956" w:rsidRDefault="00357956" w:rsidP="00357956">
      <w:pPr>
        <w:pStyle w:val="mrppsi"/>
        <w:shd w:val="clear" w:color="auto" w:fill="FFFFFF"/>
        <w:spacing w:after="0"/>
        <w:jc w:val="both"/>
        <w:rPr>
          <w:b/>
          <w:color w:val="000000"/>
          <w:sz w:val="20"/>
          <w:szCs w:val="20"/>
          <w:u w:val="single"/>
          <w:shd w:val="clear" w:color="auto" w:fill="FFFF00"/>
          <w:lang w:eastAsia="en-US"/>
        </w:rPr>
      </w:pPr>
    </w:p>
    <w:p w:rsidR="00357956" w:rsidRDefault="00357956" w:rsidP="00357956">
      <w:pPr>
        <w:pStyle w:val="mrppsi"/>
        <w:shd w:val="clear" w:color="auto" w:fill="FFFFFF"/>
        <w:spacing w:after="0"/>
        <w:jc w:val="both"/>
        <w:rPr>
          <w:color w:val="000000"/>
          <w:sz w:val="20"/>
          <w:szCs w:val="20"/>
          <w:lang w:eastAsia="en-US"/>
        </w:rPr>
      </w:pPr>
      <w:r>
        <w:rPr>
          <w:color w:val="000000"/>
          <w:sz w:val="20"/>
          <w:szCs w:val="20"/>
          <w:lang w:eastAsia="en-US"/>
        </w:rPr>
        <w:t xml:space="preserve">Starši so dolžni vsako šolsko leto posebej obvestiti šolo o zdravstvenem stanju učenca in posebnih zahtevah za ohranjanje njegovega zdravja, kadar je to potrebno za zagotavljanje ustreznega zdravstvenega varstva učenca v času pouka in dejavnosti izven prostorov šole. </w:t>
      </w:r>
      <w:r>
        <w:rPr>
          <w:color w:val="auto"/>
          <w:sz w:val="20"/>
          <w:szCs w:val="20"/>
          <w:lang w:eastAsia="en-US"/>
        </w:rPr>
        <w:t>Starši seznanijo učitelja z ustreznimi postopki ukrepanja pri zdravstvenih zapletih učenca, poslabšanju stanja.</w:t>
      </w:r>
    </w:p>
    <w:p w:rsidR="00357956" w:rsidRDefault="00357956" w:rsidP="00357956">
      <w:pPr>
        <w:pStyle w:val="mrppsi"/>
        <w:shd w:val="clear" w:color="auto" w:fill="FFFFFF"/>
        <w:spacing w:after="0"/>
        <w:jc w:val="both"/>
        <w:rPr>
          <w:color w:val="000000"/>
          <w:sz w:val="20"/>
          <w:szCs w:val="20"/>
          <w:lang w:eastAsia="en-US"/>
        </w:rPr>
      </w:pPr>
    </w:p>
    <w:p w:rsidR="00357956" w:rsidRDefault="00357956" w:rsidP="00357956">
      <w:pPr>
        <w:pStyle w:val="mrppsi"/>
        <w:shd w:val="clear" w:color="auto" w:fill="FFFFFF"/>
        <w:spacing w:after="0"/>
        <w:jc w:val="both"/>
        <w:rPr>
          <w:color w:val="000000"/>
          <w:sz w:val="20"/>
          <w:szCs w:val="20"/>
          <w:lang w:eastAsia="en-US"/>
        </w:rPr>
      </w:pPr>
    </w:p>
    <w:p w:rsidR="00357956" w:rsidRDefault="00357956" w:rsidP="00357956">
      <w:pPr>
        <w:pStyle w:val="mrppsi"/>
        <w:shd w:val="clear" w:color="auto" w:fill="FFFFFF"/>
        <w:spacing w:after="0"/>
        <w:jc w:val="both"/>
        <w:rPr>
          <w:color w:val="000000"/>
          <w:sz w:val="20"/>
          <w:szCs w:val="20"/>
          <w:lang w:eastAsia="en-US"/>
        </w:rPr>
      </w:pPr>
    </w:p>
    <w:p w:rsidR="00357956" w:rsidRDefault="00357956" w:rsidP="00357956">
      <w:pPr>
        <w:pStyle w:val="mrppsi"/>
        <w:shd w:val="clear" w:color="auto" w:fill="FFFFFF"/>
        <w:spacing w:after="0"/>
        <w:jc w:val="center"/>
        <w:rPr>
          <w:color w:val="000000"/>
          <w:sz w:val="20"/>
          <w:szCs w:val="20"/>
          <w:lang w:eastAsia="en-US"/>
        </w:rPr>
      </w:pPr>
      <w:r>
        <w:rPr>
          <w:color w:val="000000"/>
          <w:sz w:val="20"/>
          <w:szCs w:val="20"/>
          <w:lang w:eastAsia="en-US"/>
        </w:rPr>
        <w:t>12. člen</w:t>
      </w:r>
    </w:p>
    <w:p w:rsidR="00357956" w:rsidRDefault="00357956" w:rsidP="00357956">
      <w:pPr>
        <w:pStyle w:val="mrppsi"/>
        <w:shd w:val="clear" w:color="auto" w:fill="FFFFFF"/>
        <w:spacing w:after="0"/>
        <w:jc w:val="center"/>
        <w:rPr>
          <w:color w:val="000000"/>
          <w:sz w:val="20"/>
          <w:szCs w:val="20"/>
          <w:lang w:eastAsia="en-US"/>
        </w:rPr>
      </w:pPr>
      <w:r>
        <w:rPr>
          <w:color w:val="000000"/>
          <w:sz w:val="20"/>
          <w:szCs w:val="20"/>
          <w:lang w:eastAsia="en-US"/>
        </w:rPr>
        <w:t>(veljavnost pravil in izjava o seznanitvi)</w:t>
      </w:r>
    </w:p>
    <w:p w:rsidR="00357956" w:rsidRDefault="00357956" w:rsidP="00357956">
      <w:pPr>
        <w:pStyle w:val="mrppsi"/>
        <w:shd w:val="clear" w:color="auto" w:fill="FFFFFF"/>
        <w:spacing w:after="0"/>
        <w:jc w:val="center"/>
        <w:rPr>
          <w:color w:val="000000"/>
          <w:sz w:val="20"/>
          <w:szCs w:val="20"/>
          <w:lang w:eastAsia="en-US"/>
        </w:rPr>
      </w:pPr>
    </w:p>
    <w:p w:rsidR="00357956" w:rsidRDefault="00357956" w:rsidP="00357956">
      <w:pPr>
        <w:pStyle w:val="mrppsi"/>
        <w:shd w:val="clear" w:color="auto" w:fill="FFFFFF"/>
        <w:spacing w:after="0"/>
        <w:jc w:val="both"/>
        <w:rPr>
          <w:color w:val="auto"/>
          <w:sz w:val="20"/>
          <w:szCs w:val="20"/>
        </w:rPr>
      </w:pPr>
      <w:r>
        <w:rPr>
          <w:color w:val="auto"/>
          <w:sz w:val="20"/>
          <w:szCs w:val="20"/>
        </w:rPr>
        <w:t>Pravila šolskega reda začnejo veljati po sprejetju na Svetu šole. Z njimi se seznanijo vsi zaposleni delavci, učenci šole in njihovi starši.</w:t>
      </w:r>
    </w:p>
    <w:p w:rsidR="00357956" w:rsidRDefault="00357956" w:rsidP="00357956">
      <w:pPr>
        <w:pStyle w:val="mrppsi"/>
        <w:shd w:val="clear" w:color="auto" w:fill="FFFFFF"/>
        <w:spacing w:after="0"/>
        <w:jc w:val="both"/>
        <w:rPr>
          <w:color w:val="auto"/>
          <w:sz w:val="20"/>
          <w:szCs w:val="20"/>
        </w:rPr>
      </w:pPr>
    </w:p>
    <w:p w:rsidR="00357956" w:rsidRDefault="00357956" w:rsidP="00357956">
      <w:pPr>
        <w:pStyle w:val="mrppsi"/>
        <w:shd w:val="clear" w:color="auto" w:fill="FFFFFF"/>
        <w:spacing w:after="0"/>
        <w:jc w:val="both"/>
        <w:rPr>
          <w:color w:val="auto"/>
          <w:sz w:val="20"/>
          <w:szCs w:val="20"/>
        </w:rPr>
      </w:pPr>
    </w:p>
    <w:p w:rsidR="00357956" w:rsidRDefault="00357956" w:rsidP="00357956">
      <w:pPr>
        <w:pStyle w:val="mrppsi"/>
        <w:shd w:val="clear" w:color="auto" w:fill="FFFFFF"/>
        <w:spacing w:after="0"/>
        <w:jc w:val="both"/>
        <w:rPr>
          <w:color w:val="auto"/>
          <w:sz w:val="20"/>
          <w:szCs w:val="20"/>
        </w:rPr>
      </w:pPr>
    </w:p>
    <w:p w:rsidR="00A80718" w:rsidRDefault="00A80718"/>
    <w:sectPr w:rsidR="00A80718" w:rsidSect="00D75CEB">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151" w:rsidRDefault="00EE7151" w:rsidP="00D75CEB">
      <w:pPr>
        <w:spacing w:after="0" w:line="240" w:lineRule="auto"/>
      </w:pPr>
      <w:r>
        <w:separator/>
      </w:r>
    </w:p>
  </w:endnote>
  <w:endnote w:type="continuationSeparator" w:id="0">
    <w:p w:rsidR="00EE7151" w:rsidRDefault="00EE7151" w:rsidP="00D75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151" w:rsidRDefault="00EE7151" w:rsidP="00D75CEB">
      <w:pPr>
        <w:spacing w:after="0" w:line="240" w:lineRule="auto"/>
      </w:pPr>
      <w:r>
        <w:separator/>
      </w:r>
    </w:p>
  </w:footnote>
  <w:footnote w:type="continuationSeparator" w:id="0">
    <w:p w:rsidR="00EE7151" w:rsidRDefault="00EE7151" w:rsidP="00D75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lowerLetter"/>
      <w:lvlText w:val="%1."/>
      <w:lvlJc w:val="left"/>
      <w:pPr>
        <w:tabs>
          <w:tab w:val="num" w:pos="0"/>
        </w:tabs>
        <w:ind w:left="720" w:hanging="360"/>
      </w:pPr>
      <w:rPr>
        <w:rFonts w:ascii="Times New Roman" w:hAnsi="Times New Roman" w:cs="Times New Roman"/>
        <w:sz w:val="20"/>
        <w:szCs w:val="20"/>
      </w:rPr>
    </w:lvl>
  </w:abstractNum>
  <w:abstractNum w:abstractNumId="1" w15:restartNumberingAfterBreak="0">
    <w:nsid w:val="00000002"/>
    <w:multiLevelType w:val="singleLevel"/>
    <w:tmpl w:val="00000002"/>
    <w:name w:val="WW8Num6"/>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2" w15:restartNumberingAfterBreak="0">
    <w:nsid w:val="00000003"/>
    <w:multiLevelType w:val="singleLevel"/>
    <w:tmpl w:val="00000003"/>
    <w:name w:val="WW8Num7"/>
    <w:lvl w:ilvl="0">
      <w:start w:val="1"/>
      <w:numFmt w:val="lowerLetter"/>
      <w:lvlText w:val="%1."/>
      <w:lvlJc w:val="left"/>
      <w:pPr>
        <w:tabs>
          <w:tab w:val="num" w:pos="0"/>
        </w:tabs>
        <w:ind w:left="720" w:hanging="360"/>
      </w:pPr>
      <w:rPr>
        <w:rFonts w:ascii="Times New Roman" w:hAnsi="Times New Roman" w:cs="Times New Roman"/>
        <w:sz w:val="20"/>
        <w:szCs w:val="20"/>
      </w:rPr>
    </w:lvl>
  </w:abstractNum>
  <w:abstractNum w:abstractNumId="3" w15:restartNumberingAfterBreak="0">
    <w:nsid w:val="00000004"/>
    <w:multiLevelType w:val="singleLevel"/>
    <w:tmpl w:val="00000004"/>
    <w:name w:val="WW8Num8"/>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4" w15:restartNumberingAfterBreak="0">
    <w:nsid w:val="00000005"/>
    <w:multiLevelType w:val="singleLevel"/>
    <w:tmpl w:val="00000005"/>
    <w:name w:val="WW8Num9"/>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5" w15:restartNumberingAfterBreak="0">
    <w:nsid w:val="00000006"/>
    <w:multiLevelType w:val="singleLevel"/>
    <w:tmpl w:val="00000006"/>
    <w:name w:val="WW8Num11"/>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6" w15:restartNumberingAfterBreak="0">
    <w:nsid w:val="00000007"/>
    <w:multiLevelType w:val="singleLevel"/>
    <w:tmpl w:val="00000007"/>
    <w:name w:val="WW8Num14"/>
    <w:lvl w:ilvl="0">
      <w:start w:val="1"/>
      <w:numFmt w:val="lowerLetter"/>
      <w:lvlText w:val="%1."/>
      <w:lvlJc w:val="left"/>
      <w:pPr>
        <w:tabs>
          <w:tab w:val="num" w:pos="0"/>
        </w:tabs>
        <w:ind w:left="720" w:hanging="360"/>
      </w:pPr>
      <w:rPr>
        <w:rFonts w:ascii="Times New Roman" w:hAnsi="Times New Roman" w:cs="Times New Roman"/>
        <w:sz w:val="20"/>
        <w:szCs w:val="20"/>
      </w:rPr>
    </w:lvl>
  </w:abstractNum>
  <w:abstractNum w:abstractNumId="7" w15:restartNumberingAfterBreak="0">
    <w:nsid w:val="00000008"/>
    <w:multiLevelType w:val="singleLevel"/>
    <w:tmpl w:val="00000008"/>
    <w:name w:val="WW8Num15"/>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8" w15:restartNumberingAfterBreak="0">
    <w:nsid w:val="00000009"/>
    <w:multiLevelType w:val="singleLevel"/>
    <w:tmpl w:val="00000009"/>
    <w:name w:val="WW8Num16"/>
    <w:lvl w:ilvl="0">
      <w:start w:val="1"/>
      <w:numFmt w:val="lowerLetter"/>
      <w:lvlText w:val="%1."/>
      <w:lvlJc w:val="left"/>
      <w:pPr>
        <w:tabs>
          <w:tab w:val="num" w:pos="0"/>
        </w:tabs>
        <w:ind w:left="720" w:hanging="360"/>
      </w:pPr>
      <w:rPr>
        <w:rFonts w:cs="Times New Roman"/>
        <w:szCs w:val="20"/>
      </w:rPr>
    </w:lvl>
  </w:abstractNum>
  <w:abstractNum w:abstractNumId="9" w15:restartNumberingAfterBreak="0">
    <w:nsid w:val="0000000A"/>
    <w:multiLevelType w:val="singleLevel"/>
    <w:tmpl w:val="0000000A"/>
    <w:name w:val="WW8Num18"/>
    <w:lvl w:ilvl="0">
      <w:start w:val="1"/>
      <w:numFmt w:val="lowerLetter"/>
      <w:lvlText w:val="%1."/>
      <w:lvlJc w:val="left"/>
      <w:pPr>
        <w:tabs>
          <w:tab w:val="num" w:pos="0"/>
        </w:tabs>
        <w:ind w:left="720" w:hanging="360"/>
      </w:pPr>
      <w:rPr>
        <w:rFonts w:ascii="Times New Roman" w:hAnsi="Times New Roman" w:cs="Times New Roman"/>
        <w:sz w:val="20"/>
        <w:szCs w:val="20"/>
      </w:rPr>
    </w:lvl>
  </w:abstractNum>
  <w:abstractNum w:abstractNumId="10" w15:restartNumberingAfterBreak="0">
    <w:nsid w:val="0000000B"/>
    <w:multiLevelType w:val="singleLevel"/>
    <w:tmpl w:val="0000000B"/>
    <w:name w:val="WW8Num19"/>
    <w:lvl w:ilvl="0">
      <w:start w:val="1"/>
      <w:numFmt w:val="lowerLetter"/>
      <w:lvlText w:val="%1."/>
      <w:lvlJc w:val="left"/>
      <w:pPr>
        <w:tabs>
          <w:tab w:val="num" w:pos="0"/>
        </w:tabs>
        <w:ind w:left="405" w:hanging="360"/>
      </w:pPr>
      <w:rPr>
        <w:rFonts w:cs="Times New Roman" w:hint="default"/>
      </w:rPr>
    </w:lvl>
  </w:abstractNum>
  <w:abstractNum w:abstractNumId="11" w15:restartNumberingAfterBreak="0">
    <w:nsid w:val="0000000C"/>
    <w:multiLevelType w:val="singleLevel"/>
    <w:tmpl w:val="0000000C"/>
    <w:name w:val="WW8Num20"/>
    <w:lvl w:ilvl="0">
      <w:start w:val="1"/>
      <w:numFmt w:val="bullet"/>
      <w:lvlText w:val=""/>
      <w:lvlJc w:val="left"/>
      <w:pPr>
        <w:tabs>
          <w:tab w:val="num" w:pos="0"/>
        </w:tabs>
        <w:ind w:left="720" w:hanging="360"/>
      </w:pPr>
      <w:rPr>
        <w:rFonts w:ascii="Symbol" w:hAnsi="Symbol" w:cs="Symbol" w:hint="default"/>
        <w:color w:val="auto"/>
        <w:sz w:val="20"/>
        <w:szCs w:val="20"/>
      </w:rPr>
    </w:lvl>
  </w:abstractNum>
  <w:abstractNum w:abstractNumId="12" w15:restartNumberingAfterBreak="0">
    <w:nsid w:val="0000000D"/>
    <w:multiLevelType w:val="singleLevel"/>
    <w:tmpl w:val="0000000D"/>
    <w:name w:val="WW8Num21"/>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3" w15:restartNumberingAfterBreak="0">
    <w:nsid w:val="0000000E"/>
    <w:multiLevelType w:val="singleLevel"/>
    <w:tmpl w:val="0000000E"/>
    <w:name w:val="WW8Num23"/>
    <w:lvl w:ilvl="0">
      <w:start w:val="1"/>
      <w:numFmt w:val="bullet"/>
      <w:lvlText w:val=""/>
      <w:lvlJc w:val="left"/>
      <w:pPr>
        <w:tabs>
          <w:tab w:val="num" w:pos="0"/>
        </w:tabs>
        <w:ind w:left="1080" w:hanging="360"/>
      </w:pPr>
      <w:rPr>
        <w:rFonts w:ascii="Symbol" w:hAnsi="Symbol" w:cs="Symbol" w:hint="default"/>
        <w:color w:val="auto"/>
        <w:sz w:val="20"/>
        <w:szCs w:val="20"/>
      </w:rPr>
    </w:lvl>
  </w:abstractNum>
  <w:abstractNum w:abstractNumId="14" w15:restartNumberingAfterBreak="0">
    <w:nsid w:val="0000000F"/>
    <w:multiLevelType w:val="singleLevel"/>
    <w:tmpl w:val="0000000F"/>
    <w:name w:val="WW8Num24"/>
    <w:lvl w:ilvl="0">
      <w:start w:val="1"/>
      <w:numFmt w:val="lowerLetter"/>
      <w:lvlText w:val="%1."/>
      <w:lvlJc w:val="left"/>
      <w:pPr>
        <w:tabs>
          <w:tab w:val="num" w:pos="0"/>
        </w:tabs>
        <w:ind w:left="720" w:hanging="360"/>
      </w:pPr>
      <w:rPr>
        <w:rFonts w:ascii="Times New Roman" w:hAnsi="Times New Roman" w:cs="Times New Roman" w:hint="default"/>
        <w:sz w:val="20"/>
        <w:szCs w:val="20"/>
      </w:rPr>
    </w:lvl>
  </w:abstractNum>
  <w:abstractNum w:abstractNumId="15" w15:restartNumberingAfterBreak="0">
    <w:nsid w:val="13293483"/>
    <w:multiLevelType w:val="hybridMultilevel"/>
    <w:tmpl w:val="8FAA10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DAA4873"/>
    <w:multiLevelType w:val="hybridMultilevel"/>
    <w:tmpl w:val="47DC3EFA"/>
    <w:lvl w:ilvl="0" w:tplc="2ADCA78C">
      <w:start w:val="1"/>
      <w:numFmt w:val="bullet"/>
      <w:lvlText w:val="-"/>
      <w:lvlJc w:val="left"/>
      <w:pPr>
        <w:ind w:left="373" w:hanging="360"/>
      </w:pPr>
      <w:rPr>
        <w:rFonts w:ascii="Calibri" w:eastAsiaTheme="minorEastAsia" w:hAnsi="Calibri" w:hint="default"/>
      </w:rPr>
    </w:lvl>
    <w:lvl w:ilvl="1" w:tplc="04240003" w:tentative="1">
      <w:start w:val="1"/>
      <w:numFmt w:val="bullet"/>
      <w:lvlText w:val="o"/>
      <w:lvlJc w:val="left"/>
      <w:pPr>
        <w:ind w:left="1093" w:hanging="360"/>
      </w:pPr>
      <w:rPr>
        <w:rFonts w:ascii="Courier New" w:hAnsi="Courier New" w:hint="default"/>
      </w:rPr>
    </w:lvl>
    <w:lvl w:ilvl="2" w:tplc="04240005" w:tentative="1">
      <w:start w:val="1"/>
      <w:numFmt w:val="bullet"/>
      <w:lvlText w:val=""/>
      <w:lvlJc w:val="left"/>
      <w:pPr>
        <w:ind w:left="1813" w:hanging="360"/>
      </w:pPr>
      <w:rPr>
        <w:rFonts w:ascii="Wingdings" w:hAnsi="Wingdings" w:hint="default"/>
      </w:rPr>
    </w:lvl>
    <w:lvl w:ilvl="3" w:tplc="04240001" w:tentative="1">
      <w:start w:val="1"/>
      <w:numFmt w:val="bullet"/>
      <w:lvlText w:val=""/>
      <w:lvlJc w:val="left"/>
      <w:pPr>
        <w:ind w:left="2533" w:hanging="360"/>
      </w:pPr>
      <w:rPr>
        <w:rFonts w:ascii="Symbol" w:hAnsi="Symbol" w:hint="default"/>
      </w:rPr>
    </w:lvl>
    <w:lvl w:ilvl="4" w:tplc="04240003" w:tentative="1">
      <w:start w:val="1"/>
      <w:numFmt w:val="bullet"/>
      <w:lvlText w:val="o"/>
      <w:lvlJc w:val="left"/>
      <w:pPr>
        <w:ind w:left="3253" w:hanging="360"/>
      </w:pPr>
      <w:rPr>
        <w:rFonts w:ascii="Courier New" w:hAnsi="Courier New" w:hint="default"/>
      </w:rPr>
    </w:lvl>
    <w:lvl w:ilvl="5" w:tplc="04240005" w:tentative="1">
      <w:start w:val="1"/>
      <w:numFmt w:val="bullet"/>
      <w:lvlText w:val=""/>
      <w:lvlJc w:val="left"/>
      <w:pPr>
        <w:ind w:left="3973" w:hanging="360"/>
      </w:pPr>
      <w:rPr>
        <w:rFonts w:ascii="Wingdings" w:hAnsi="Wingdings" w:hint="default"/>
      </w:rPr>
    </w:lvl>
    <w:lvl w:ilvl="6" w:tplc="04240001" w:tentative="1">
      <w:start w:val="1"/>
      <w:numFmt w:val="bullet"/>
      <w:lvlText w:val=""/>
      <w:lvlJc w:val="left"/>
      <w:pPr>
        <w:ind w:left="4693" w:hanging="360"/>
      </w:pPr>
      <w:rPr>
        <w:rFonts w:ascii="Symbol" w:hAnsi="Symbol" w:hint="default"/>
      </w:rPr>
    </w:lvl>
    <w:lvl w:ilvl="7" w:tplc="04240003" w:tentative="1">
      <w:start w:val="1"/>
      <w:numFmt w:val="bullet"/>
      <w:lvlText w:val="o"/>
      <w:lvlJc w:val="left"/>
      <w:pPr>
        <w:ind w:left="5413" w:hanging="360"/>
      </w:pPr>
      <w:rPr>
        <w:rFonts w:ascii="Courier New" w:hAnsi="Courier New" w:hint="default"/>
      </w:rPr>
    </w:lvl>
    <w:lvl w:ilvl="8" w:tplc="04240005" w:tentative="1">
      <w:start w:val="1"/>
      <w:numFmt w:val="bullet"/>
      <w:lvlText w:val=""/>
      <w:lvlJc w:val="left"/>
      <w:pPr>
        <w:ind w:left="6133" w:hanging="360"/>
      </w:pPr>
      <w:rPr>
        <w:rFonts w:ascii="Wingdings" w:hAnsi="Wingdings" w:hint="default"/>
      </w:rPr>
    </w:lvl>
  </w:abstractNum>
  <w:abstractNum w:abstractNumId="17" w15:restartNumberingAfterBreak="0">
    <w:nsid w:val="27EB2D63"/>
    <w:multiLevelType w:val="hybridMultilevel"/>
    <w:tmpl w:val="2D4057B4"/>
    <w:lvl w:ilvl="0" w:tplc="54E0935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A92650F"/>
    <w:multiLevelType w:val="hybridMultilevel"/>
    <w:tmpl w:val="376237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AED4A3F"/>
    <w:multiLevelType w:val="hybridMultilevel"/>
    <w:tmpl w:val="0B762D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4A6161"/>
    <w:multiLevelType w:val="hybridMultilevel"/>
    <w:tmpl w:val="FA9A96B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7"/>
  </w:num>
  <w:num w:numId="17">
    <w:abstractNumId w:val="18"/>
  </w:num>
  <w:num w:numId="18">
    <w:abstractNumId w:val="15"/>
  </w:num>
  <w:num w:numId="19">
    <w:abstractNumId w:val="19"/>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56"/>
    <w:rsid w:val="000D04FF"/>
    <w:rsid w:val="001C119C"/>
    <w:rsid w:val="001C695B"/>
    <w:rsid w:val="00233A28"/>
    <w:rsid w:val="002375EA"/>
    <w:rsid w:val="00294A67"/>
    <w:rsid w:val="00357956"/>
    <w:rsid w:val="00390F1A"/>
    <w:rsid w:val="004B193F"/>
    <w:rsid w:val="00521462"/>
    <w:rsid w:val="00591BAE"/>
    <w:rsid w:val="005D0228"/>
    <w:rsid w:val="006053CA"/>
    <w:rsid w:val="00657C33"/>
    <w:rsid w:val="00665CF2"/>
    <w:rsid w:val="00705107"/>
    <w:rsid w:val="00757E54"/>
    <w:rsid w:val="007C6AE3"/>
    <w:rsid w:val="008033A6"/>
    <w:rsid w:val="00835835"/>
    <w:rsid w:val="008814C3"/>
    <w:rsid w:val="00894D36"/>
    <w:rsid w:val="008D7E7B"/>
    <w:rsid w:val="00984241"/>
    <w:rsid w:val="009B5B35"/>
    <w:rsid w:val="00A36D42"/>
    <w:rsid w:val="00A46476"/>
    <w:rsid w:val="00A80718"/>
    <w:rsid w:val="00AF74E7"/>
    <w:rsid w:val="00B25B8A"/>
    <w:rsid w:val="00B331D7"/>
    <w:rsid w:val="00B5721D"/>
    <w:rsid w:val="00B616D2"/>
    <w:rsid w:val="00B6548B"/>
    <w:rsid w:val="00BB66B6"/>
    <w:rsid w:val="00BF68D9"/>
    <w:rsid w:val="00C256FC"/>
    <w:rsid w:val="00C3616E"/>
    <w:rsid w:val="00C52B6C"/>
    <w:rsid w:val="00C83900"/>
    <w:rsid w:val="00CF1EEE"/>
    <w:rsid w:val="00D11E55"/>
    <w:rsid w:val="00D63457"/>
    <w:rsid w:val="00D75CEB"/>
    <w:rsid w:val="00E02D95"/>
    <w:rsid w:val="00E7096E"/>
    <w:rsid w:val="00E810CF"/>
    <w:rsid w:val="00EA4811"/>
    <w:rsid w:val="00EC4E45"/>
    <w:rsid w:val="00EE7151"/>
    <w:rsid w:val="00F30231"/>
    <w:rsid w:val="00F367E4"/>
    <w:rsid w:val="00F731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F453"/>
  <w15:docId w15:val="{671F8960-0ECD-4867-B762-1FC923FA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57956"/>
    <w:pPr>
      <w:suppressAutoHyphens/>
      <w:spacing w:after="200" w:line="276" w:lineRule="auto"/>
    </w:pPr>
    <w:rPr>
      <w:rFonts w:ascii="Times New Roman" w:eastAsia="Calibri" w:hAnsi="Times New Roman" w:cs="Times New Roman"/>
      <w:sz w:val="20"/>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mrppsc">
    <w:name w:val="mrppsc"/>
    <w:rsid w:val="00357956"/>
    <w:rPr>
      <w:rFonts w:cs="Times New Roman"/>
    </w:rPr>
  </w:style>
  <w:style w:type="character" w:styleId="Hiperpovezava">
    <w:name w:val="Hyperlink"/>
    <w:rsid w:val="00357956"/>
    <w:rPr>
      <w:color w:val="000080"/>
      <w:u w:val="single"/>
    </w:rPr>
  </w:style>
  <w:style w:type="paragraph" w:customStyle="1" w:styleId="Odstavekseznama1">
    <w:name w:val="Odstavek seznama1"/>
    <w:basedOn w:val="Navaden"/>
    <w:rsid w:val="00357956"/>
    <w:pPr>
      <w:ind w:left="720"/>
      <w:contextualSpacing/>
    </w:pPr>
  </w:style>
  <w:style w:type="paragraph" w:customStyle="1" w:styleId="Default">
    <w:name w:val="Default"/>
    <w:rsid w:val="00357956"/>
    <w:pPr>
      <w:suppressAutoHyphens/>
      <w:autoSpaceDE w:val="0"/>
      <w:spacing w:after="0" w:line="240" w:lineRule="auto"/>
    </w:pPr>
    <w:rPr>
      <w:rFonts w:ascii="Trebuchet MS" w:eastAsia="Calibri" w:hAnsi="Trebuchet MS" w:cs="Trebuchet MS"/>
      <w:color w:val="000000"/>
      <w:sz w:val="24"/>
      <w:szCs w:val="24"/>
      <w:lang w:eastAsia="zh-CN"/>
    </w:rPr>
  </w:style>
  <w:style w:type="paragraph" w:customStyle="1" w:styleId="mrppsi">
    <w:name w:val="mrppsi"/>
    <w:basedOn w:val="Navaden"/>
    <w:rsid w:val="00357956"/>
    <w:pPr>
      <w:spacing w:after="150" w:line="240" w:lineRule="auto"/>
    </w:pPr>
    <w:rPr>
      <w:rFonts w:eastAsia="Times New Roman"/>
      <w:color w:val="333333"/>
      <w:sz w:val="21"/>
      <w:szCs w:val="21"/>
    </w:rPr>
  </w:style>
  <w:style w:type="table" w:styleId="Tabelamrea">
    <w:name w:val="Table Grid"/>
    <w:basedOn w:val="Navadnatabela"/>
    <w:uiPriority w:val="39"/>
    <w:rsid w:val="0035795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D022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D0228"/>
    <w:rPr>
      <w:rFonts w:ascii="Segoe UI" w:eastAsia="Calibri" w:hAnsi="Segoe UI" w:cs="Segoe UI"/>
      <w:sz w:val="18"/>
      <w:szCs w:val="18"/>
      <w:lang w:eastAsia="zh-CN"/>
    </w:rPr>
  </w:style>
  <w:style w:type="character" w:styleId="Pripombasklic">
    <w:name w:val="annotation reference"/>
    <w:basedOn w:val="Privzetapisavaodstavka"/>
    <w:uiPriority w:val="99"/>
    <w:semiHidden/>
    <w:unhideWhenUsed/>
    <w:rsid w:val="000D04FF"/>
    <w:rPr>
      <w:sz w:val="16"/>
      <w:szCs w:val="16"/>
    </w:rPr>
  </w:style>
  <w:style w:type="paragraph" w:styleId="Pripombabesedilo">
    <w:name w:val="annotation text"/>
    <w:basedOn w:val="Navaden"/>
    <w:link w:val="PripombabesediloZnak"/>
    <w:uiPriority w:val="99"/>
    <w:semiHidden/>
    <w:unhideWhenUsed/>
    <w:rsid w:val="000D04FF"/>
    <w:pPr>
      <w:spacing w:line="240" w:lineRule="auto"/>
    </w:pPr>
    <w:rPr>
      <w:szCs w:val="20"/>
    </w:rPr>
  </w:style>
  <w:style w:type="character" w:customStyle="1" w:styleId="PripombabesediloZnak">
    <w:name w:val="Pripomba – besedilo Znak"/>
    <w:basedOn w:val="Privzetapisavaodstavka"/>
    <w:link w:val="Pripombabesedilo"/>
    <w:uiPriority w:val="99"/>
    <w:semiHidden/>
    <w:rsid w:val="000D04FF"/>
    <w:rPr>
      <w:rFonts w:ascii="Times New Roman" w:eastAsia="Calibri" w:hAnsi="Times New Roman" w:cs="Times New Roman"/>
      <w:sz w:val="20"/>
      <w:szCs w:val="20"/>
      <w:lang w:eastAsia="zh-CN"/>
    </w:rPr>
  </w:style>
  <w:style w:type="paragraph" w:styleId="Zadevapripombe">
    <w:name w:val="annotation subject"/>
    <w:basedOn w:val="Pripombabesedilo"/>
    <w:next w:val="Pripombabesedilo"/>
    <w:link w:val="ZadevapripombeZnak"/>
    <w:uiPriority w:val="99"/>
    <w:semiHidden/>
    <w:unhideWhenUsed/>
    <w:rsid w:val="000D04FF"/>
    <w:rPr>
      <w:b/>
      <w:bCs/>
    </w:rPr>
  </w:style>
  <w:style w:type="character" w:customStyle="1" w:styleId="ZadevapripombeZnak">
    <w:name w:val="Zadeva pripombe Znak"/>
    <w:basedOn w:val="PripombabesediloZnak"/>
    <w:link w:val="Zadevapripombe"/>
    <w:uiPriority w:val="99"/>
    <w:semiHidden/>
    <w:rsid w:val="000D04FF"/>
    <w:rPr>
      <w:rFonts w:ascii="Times New Roman" w:eastAsia="Calibri" w:hAnsi="Times New Roman" w:cs="Times New Roman"/>
      <w:b/>
      <w:bCs/>
      <w:sz w:val="20"/>
      <w:szCs w:val="20"/>
      <w:lang w:eastAsia="zh-CN"/>
    </w:rPr>
  </w:style>
  <w:style w:type="paragraph" w:styleId="Glava">
    <w:name w:val="header"/>
    <w:basedOn w:val="Navaden"/>
    <w:link w:val="GlavaZnak"/>
    <w:uiPriority w:val="99"/>
    <w:unhideWhenUsed/>
    <w:rsid w:val="00D75CEB"/>
    <w:pPr>
      <w:tabs>
        <w:tab w:val="center" w:pos="4536"/>
        <w:tab w:val="right" w:pos="9072"/>
      </w:tabs>
      <w:spacing w:after="0" w:line="240" w:lineRule="auto"/>
    </w:pPr>
  </w:style>
  <w:style w:type="character" w:customStyle="1" w:styleId="GlavaZnak">
    <w:name w:val="Glava Znak"/>
    <w:basedOn w:val="Privzetapisavaodstavka"/>
    <w:link w:val="Glava"/>
    <w:uiPriority w:val="99"/>
    <w:rsid w:val="00D75CEB"/>
    <w:rPr>
      <w:rFonts w:ascii="Times New Roman" w:eastAsia="Calibri" w:hAnsi="Times New Roman" w:cs="Times New Roman"/>
      <w:sz w:val="20"/>
      <w:lang w:eastAsia="zh-CN"/>
    </w:rPr>
  </w:style>
  <w:style w:type="paragraph" w:styleId="Noga">
    <w:name w:val="footer"/>
    <w:basedOn w:val="Navaden"/>
    <w:link w:val="NogaZnak"/>
    <w:uiPriority w:val="99"/>
    <w:unhideWhenUsed/>
    <w:rsid w:val="00D75CEB"/>
    <w:pPr>
      <w:tabs>
        <w:tab w:val="center" w:pos="4536"/>
        <w:tab w:val="right" w:pos="9072"/>
      </w:tabs>
      <w:spacing w:after="0" w:line="240" w:lineRule="auto"/>
    </w:pPr>
  </w:style>
  <w:style w:type="character" w:customStyle="1" w:styleId="NogaZnak">
    <w:name w:val="Noga Znak"/>
    <w:basedOn w:val="Privzetapisavaodstavka"/>
    <w:link w:val="Noga"/>
    <w:uiPriority w:val="99"/>
    <w:rsid w:val="00D75CEB"/>
    <w:rPr>
      <w:rFonts w:ascii="Times New Roman" w:eastAsia="Calibri" w:hAnsi="Times New Roman" w:cs="Times New Roman"/>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353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4E8859-60CA-4927-B57A-6ADADE9CD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4322</Words>
  <Characters>24638</Characters>
  <Application>Microsoft Office Word</Application>
  <DocSecurity>0</DocSecurity>
  <Lines>205</Lines>
  <Paragraphs>57</Paragraphs>
  <ScaleCrop>false</ScaleCrop>
  <HeadingPairs>
    <vt:vector size="2" baseType="variant">
      <vt:variant>
        <vt:lpstr>Naslov</vt:lpstr>
      </vt:variant>
      <vt:variant>
        <vt:i4>1</vt:i4>
      </vt:variant>
    </vt:vector>
  </HeadingPairs>
  <TitlesOfParts>
    <vt:vector size="1" baseType="lpstr">
      <vt:lpstr/>
    </vt:vector>
  </TitlesOfParts>
  <Company>PMIZS</Company>
  <LinksUpToDate>false</LinksUpToDate>
  <CharactersWithSpaces>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viz15</dc:creator>
  <cp:lastModifiedBy>Doris Kužel</cp:lastModifiedBy>
  <cp:revision>2</cp:revision>
  <dcterms:created xsi:type="dcterms:W3CDTF">2017-04-17T16:39:00Z</dcterms:created>
  <dcterms:modified xsi:type="dcterms:W3CDTF">2017-04-17T16:39:00Z</dcterms:modified>
</cp:coreProperties>
</file>